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B318" w14:textId="07C079A0" w:rsidR="00D6471E" w:rsidRPr="0059374E" w:rsidRDefault="00C1219C" w:rsidP="005B2861">
      <w:pPr>
        <w:shd w:val="clear" w:color="auto" w:fill="FFFFFF"/>
        <w:spacing w:after="120" w:line="288" w:lineRule="auto"/>
        <w:textAlignment w:val="baseline"/>
        <w:rPr>
          <w:rFonts w:ascii="Montserrat" w:hAnsi="Montserrat"/>
          <w:i/>
          <w:iCs/>
          <w:color w:val="000000"/>
          <w:sz w:val="20"/>
        </w:rPr>
      </w:pPr>
      <w:proofErr w:type="gramStart"/>
      <w:r>
        <w:rPr>
          <w:rFonts w:ascii="Montserrat" w:hAnsi="Montserrat"/>
          <w:i/>
          <w:iCs/>
          <w:color w:val="000000"/>
          <w:sz w:val="20"/>
        </w:rPr>
        <w:t>Vorlage Mail</w:t>
      </w:r>
      <w:proofErr w:type="gramEnd"/>
      <w:r>
        <w:rPr>
          <w:rFonts w:ascii="Montserrat" w:hAnsi="Montserrat"/>
          <w:i/>
          <w:iCs/>
          <w:color w:val="000000"/>
          <w:sz w:val="20"/>
        </w:rPr>
        <w:t>-Text an MdBs</w:t>
      </w:r>
    </w:p>
    <w:p w14:paraId="5C3E2320" w14:textId="7E9A59A3" w:rsidR="00164D12" w:rsidRPr="00C1219C" w:rsidRDefault="00C1219C" w:rsidP="005B2861">
      <w:pPr>
        <w:shd w:val="clear" w:color="auto" w:fill="FFFFFF"/>
        <w:spacing w:after="120" w:line="288" w:lineRule="auto"/>
        <w:textAlignment w:val="baseline"/>
        <w:rPr>
          <w:rFonts w:ascii="Montserrat" w:hAnsi="Montserrat"/>
          <w:color w:val="000000"/>
          <w:sz w:val="20"/>
          <w:u w:val="single"/>
        </w:rPr>
      </w:pPr>
      <w:r w:rsidRPr="00C1219C">
        <w:rPr>
          <w:rFonts w:ascii="Montserrat" w:hAnsi="Montserrat"/>
          <w:color w:val="000000"/>
          <w:sz w:val="20"/>
          <w:u w:val="single"/>
        </w:rPr>
        <w:t xml:space="preserve">Betreff: </w:t>
      </w:r>
      <w:r w:rsidR="00EA190C" w:rsidRPr="00EA190C">
        <w:rPr>
          <w:rFonts w:ascii="Montserrat" w:hAnsi="Montserrat"/>
          <w:color w:val="000000"/>
          <w:sz w:val="20"/>
          <w:u w:val="single"/>
        </w:rPr>
        <w:t>Psychiatrische und -psychotherapeutische Versorgung suchtkranker Kinder und Jugendlicher – akuter gesundheitspolitischer Handlungsbedar</w:t>
      </w:r>
      <w:r w:rsidR="00EA190C">
        <w:rPr>
          <w:rFonts w:ascii="Montserrat" w:hAnsi="Montserrat"/>
          <w:color w:val="000000"/>
          <w:sz w:val="20"/>
          <w:u w:val="single"/>
        </w:rPr>
        <w:t>f</w:t>
      </w:r>
    </w:p>
    <w:p w14:paraId="4D9A2A55" w14:textId="5D981DBD" w:rsidR="005C14FE" w:rsidRPr="005B2861" w:rsidRDefault="005C14FE" w:rsidP="005B2861">
      <w:pPr>
        <w:shd w:val="clear" w:color="auto" w:fill="FFFFFF"/>
        <w:spacing w:after="120" w:line="288" w:lineRule="auto"/>
        <w:textAlignment w:val="baseline"/>
        <w:rPr>
          <w:rFonts w:ascii="Montserrat" w:hAnsi="Montserrat"/>
          <w:color w:val="FF0000"/>
          <w:sz w:val="20"/>
        </w:rPr>
      </w:pPr>
      <w:r w:rsidRPr="005B2861">
        <w:rPr>
          <w:rFonts w:ascii="Montserrat" w:hAnsi="Montserrat"/>
          <w:color w:val="FF0000"/>
          <w:sz w:val="20"/>
        </w:rPr>
        <w:t>Sehr geehrte</w:t>
      </w:r>
      <w:r w:rsidR="005B2861" w:rsidRPr="005B2861">
        <w:rPr>
          <w:rFonts w:ascii="Montserrat" w:hAnsi="Montserrat"/>
          <w:color w:val="FF0000"/>
          <w:sz w:val="20"/>
        </w:rPr>
        <w:t xml:space="preserve"> (r)</w:t>
      </w:r>
      <w:r w:rsidRPr="005B2861">
        <w:rPr>
          <w:rFonts w:ascii="Montserrat" w:hAnsi="Montserrat"/>
          <w:color w:val="FF0000"/>
          <w:sz w:val="20"/>
        </w:rPr>
        <w:t xml:space="preserve"> (Name),</w:t>
      </w:r>
    </w:p>
    <w:p w14:paraId="3FA9D9A3" w14:textId="0039A837" w:rsidR="002B32DA" w:rsidRPr="002B32DA" w:rsidRDefault="002B32DA" w:rsidP="005B2861">
      <w:p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 xml:space="preserve">mit großer Dringlichkeit </w:t>
      </w:r>
      <w:r w:rsidRPr="002B32DA">
        <w:rPr>
          <w:rFonts w:ascii="Montserrat" w:hAnsi="Montserrat"/>
          <w:color w:val="FF0000"/>
          <w:sz w:val="20"/>
        </w:rPr>
        <w:t>wenden wir</w:t>
      </w:r>
      <w:r w:rsidR="005B2861" w:rsidRPr="005B2861">
        <w:rPr>
          <w:rFonts w:ascii="Montserrat" w:hAnsi="Montserrat"/>
          <w:color w:val="FF0000"/>
          <w:sz w:val="20"/>
        </w:rPr>
        <w:t xml:space="preserve">/ wende ich </w:t>
      </w:r>
      <w:r w:rsidRPr="002B32DA">
        <w:rPr>
          <w:rFonts w:ascii="Montserrat" w:hAnsi="Montserrat"/>
          <w:color w:val="FF0000"/>
          <w:sz w:val="20"/>
        </w:rPr>
        <w:t>uns</w:t>
      </w:r>
      <w:r w:rsidR="005B2861" w:rsidRPr="005B2861">
        <w:rPr>
          <w:rFonts w:ascii="Montserrat" w:hAnsi="Montserrat"/>
          <w:color w:val="FF0000"/>
          <w:sz w:val="20"/>
        </w:rPr>
        <w:t>/ mich</w:t>
      </w:r>
      <w:r w:rsidRPr="002B32DA">
        <w:rPr>
          <w:rFonts w:ascii="Montserrat" w:hAnsi="Montserrat"/>
          <w:color w:val="FF0000"/>
          <w:sz w:val="20"/>
        </w:rPr>
        <w:t xml:space="preserve"> </w:t>
      </w:r>
      <w:r w:rsidRPr="002B32DA">
        <w:rPr>
          <w:rFonts w:ascii="Montserrat" w:hAnsi="Montserrat"/>
          <w:color w:val="000000"/>
          <w:sz w:val="20"/>
        </w:rPr>
        <w:t xml:space="preserve">als </w:t>
      </w:r>
      <w:r w:rsidR="00C1219C">
        <w:rPr>
          <w:rFonts w:ascii="Montserrat" w:hAnsi="Montserrat"/>
          <w:color w:val="FF0000"/>
          <w:sz w:val="20"/>
        </w:rPr>
        <w:t>Rolle (z.B. Betroffener Vater, Elternkreisleitung etc.)</w:t>
      </w:r>
      <w:r w:rsidR="00C1219C">
        <w:rPr>
          <w:rFonts w:ascii="Montserrat" w:hAnsi="Montserrat"/>
          <w:color w:val="000000"/>
          <w:sz w:val="20"/>
        </w:rPr>
        <w:t xml:space="preserve"> an Sie</w:t>
      </w:r>
      <w:r w:rsidR="00700795">
        <w:rPr>
          <w:rFonts w:ascii="Montserrat" w:hAnsi="Montserrat"/>
          <w:color w:val="000000"/>
          <w:sz w:val="20"/>
        </w:rPr>
        <w:t>.</w:t>
      </w:r>
    </w:p>
    <w:p w14:paraId="720F1409" w14:textId="77777777" w:rsidR="002B32DA" w:rsidRPr="002B32DA" w:rsidRDefault="002B32DA" w:rsidP="005B2861">
      <w:pPr>
        <w:shd w:val="clear" w:color="auto" w:fill="FFFFFF"/>
        <w:spacing w:after="120" w:line="288" w:lineRule="auto"/>
        <w:textAlignment w:val="baseline"/>
        <w:rPr>
          <w:rFonts w:ascii="Montserrat" w:hAnsi="Montserrat"/>
          <w:color w:val="000000"/>
          <w:sz w:val="20"/>
        </w:rPr>
      </w:pPr>
      <w:r w:rsidRPr="002B32DA">
        <w:rPr>
          <w:rFonts w:ascii="Montserrat" w:hAnsi="Montserrat"/>
          <w:b/>
          <w:bCs/>
          <w:color w:val="000000"/>
          <w:sz w:val="20"/>
        </w:rPr>
        <w:t>Die stationäre Kinder- und jugendpsychiatrische und -psychotherapeutische Versorgung der an einer substanzbezogenen Sucht erkrankten Jugendlichen in Deutschland steht vor einem faktischen Zusammenbruch.</w:t>
      </w:r>
    </w:p>
    <w:p w14:paraId="47808498" w14:textId="2B00C407" w:rsidR="002B32DA" w:rsidRPr="002B32DA" w:rsidRDefault="002B32DA" w:rsidP="005B2861">
      <w:p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 xml:space="preserve">Ca. 200.000 Jugendliche sind in Deutschland von substanzbezogenen Störungen betroffen. </w:t>
      </w:r>
      <w:r w:rsidRPr="00EA190C">
        <w:rPr>
          <w:rFonts w:ascii="Montserrat" w:hAnsi="Montserrat"/>
          <w:b/>
          <w:bCs/>
          <w:color w:val="000000"/>
          <w:sz w:val="20"/>
        </w:rPr>
        <w:t>Nur 20 der 150 kinder- und jugendpsychiatrischen Kliniken in Deutschland bieten eine Abteilung mit einer spezialisierten Suchtbehandlung an</w:t>
      </w:r>
      <w:r w:rsidRPr="002B32DA">
        <w:rPr>
          <w:rFonts w:ascii="Montserrat" w:hAnsi="Montserrat"/>
          <w:color w:val="000000"/>
          <w:sz w:val="20"/>
        </w:rPr>
        <w:t xml:space="preserve">, wie sie von den Kinder- und Jugendpsychiatrischen Verbänden gefordert werden. </w:t>
      </w:r>
      <w:r w:rsidRPr="002B32DA">
        <w:rPr>
          <w:rFonts w:ascii="Montserrat" w:hAnsi="Montserrat"/>
          <w:b/>
          <w:bCs/>
          <w:color w:val="000000"/>
          <w:sz w:val="20"/>
        </w:rPr>
        <w:t xml:space="preserve">Für den Großteil unserer betroffenen Kinder bedeutet dies bereits heute: keine Versorgung! </w:t>
      </w:r>
      <w:r w:rsidRPr="002B32DA">
        <w:rPr>
          <w:rFonts w:ascii="Montserrat" w:hAnsi="Montserrat"/>
          <w:color w:val="000000"/>
          <w:sz w:val="20"/>
        </w:rPr>
        <w:t xml:space="preserve">Weitere 1.100 Jugendliche bräuchten nach der Akutbehandlung noch eine Sucht-Reha. Doch dort sieht es noch düsterer aus: Mit dem sofortigen Aufnahmestopp und der angekündigten Schließung der Dietrich-Bonhoeffer-Klinik entfallen 60 der nur noch 74 medizinischen Reha-Plätze in Deutschland. </w:t>
      </w:r>
      <w:r w:rsidRPr="002B32DA">
        <w:rPr>
          <w:rFonts w:ascii="Montserrat" w:hAnsi="Montserrat"/>
          <w:b/>
          <w:bCs/>
          <w:color w:val="000000"/>
          <w:sz w:val="20"/>
        </w:rPr>
        <w:t>Mit der Schließung der Dietrich-Bonhoeffer-Klinik reduziert sich diese Zahl auf 14 Plätze bundesweit</w:t>
      </w:r>
      <w:r w:rsidRPr="002B32DA">
        <w:rPr>
          <w:rFonts w:ascii="Montserrat" w:hAnsi="Montserrat"/>
          <w:color w:val="000000"/>
          <w:sz w:val="20"/>
        </w:rPr>
        <w:t xml:space="preserve">. </w:t>
      </w:r>
      <w:r w:rsidRPr="002B32DA">
        <w:rPr>
          <w:rFonts w:ascii="Montserrat" w:hAnsi="Montserrat"/>
          <w:b/>
          <w:bCs/>
          <w:color w:val="000000"/>
          <w:sz w:val="20"/>
        </w:rPr>
        <w:t>Dem steht ein Bedarf von ca. 1.100 Plätzen gegenüber.</w:t>
      </w:r>
      <w:r w:rsidR="00506A40">
        <w:rPr>
          <w:rFonts w:ascii="Montserrat" w:hAnsi="Montserrat"/>
          <w:color w:val="000000"/>
          <w:sz w:val="20"/>
        </w:rPr>
        <w:t xml:space="preserve"> </w:t>
      </w:r>
      <w:r w:rsidRPr="002B32DA">
        <w:rPr>
          <w:rFonts w:ascii="Montserrat" w:hAnsi="Montserrat"/>
          <w:color w:val="000000"/>
          <w:sz w:val="20"/>
        </w:rPr>
        <w:t>Gleichzeitig zeigt sich, dass auch die noch vorhandenen spezialisierten Behandlungsangebote sowohl in der Akut- als auch in der Reha-Behandlung unter den bestehenden strukturellen und finanziellen Rahmenbedingungen gegebenenfalls perspektivisch nicht aufrechterhalten werden können.</w:t>
      </w:r>
    </w:p>
    <w:p w14:paraId="286BA7A4" w14:textId="77777777" w:rsidR="002B32DA" w:rsidRPr="002B32DA" w:rsidRDefault="002B32DA" w:rsidP="005B2861">
      <w:p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Die Auswirkungen werden aus elterlicher Perspektive besonders deutlich und zeigen sich kontinuierlich in der Entwicklung vieler betroffener Familien: Bei unseren Kindern kommt es zu fortschreitenden Chronifizierungen und eskalierenden Verläufen. Schulische und soziale Bezüge brechen ab. Sie verlieren Perspektiven und geraten zunehmend in instabile Lebenssituationen. Nicht selten münden diese Entwicklungen in Obdachlosigkeit, schwerer sozialer Desintegration oder Unterbringung im Maßregelvollzug. Gleichzeitig werden in unseren Elternkreisen vermehrt suchtbedingte Todesfälle in sehr jungem Alter gemeldet.</w:t>
      </w:r>
    </w:p>
    <w:p w14:paraId="450B120C" w14:textId="77777777" w:rsidR="002B32DA" w:rsidRPr="002B32DA" w:rsidRDefault="002B32DA" w:rsidP="005B2861">
      <w:p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Diese Situation ist das Ergebnis seit Langem bekannter struktureller Probleme für diese Patientengruppe:</w:t>
      </w:r>
    </w:p>
    <w:p w14:paraId="54C03D89" w14:textId="77777777" w:rsidR="002B32DA" w:rsidRPr="002B32DA" w:rsidRDefault="002B32DA" w:rsidP="005B2861">
      <w:pPr>
        <w:numPr>
          <w:ilvl w:val="0"/>
          <w:numId w:val="11"/>
        </w:num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Es fehlen verbindliche, indikationsspezifische Versorgungsstrukturen mit fachlichen Mindestanforderungen und Standards.</w:t>
      </w:r>
    </w:p>
    <w:p w14:paraId="6E058F2D" w14:textId="77777777" w:rsidR="002B32DA" w:rsidRPr="002B32DA" w:rsidRDefault="002B32DA" w:rsidP="005B2861">
      <w:pPr>
        <w:numPr>
          <w:ilvl w:val="0"/>
          <w:numId w:val="11"/>
        </w:num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 xml:space="preserve">Die bestehenden Finanzierungs- und Steuerungssysteme sind nicht geeignet, den tatsächlichen Bedarf sowie den Aufwand einer fachgerechten Behandlung </w:t>
      </w:r>
      <w:r w:rsidRPr="002B32DA">
        <w:rPr>
          <w:rFonts w:ascii="Montserrat" w:hAnsi="Montserrat"/>
          <w:color w:val="000000"/>
          <w:sz w:val="20"/>
        </w:rPr>
        <w:lastRenderedPageBreak/>
        <w:t>adäquat abzubilden. Aktuell unterschätzen unzureichende Zugangs- und Zuweisungsstrukturen den Kapazitätsbedarf und die Finanzierung spezialisierter Angebote verhindert deren Aufbau und Erhalt.</w:t>
      </w:r>
    </w:p>
    <w:p w14:paraId="6652AC74" w14:textId="77777777" w:rsidR="002B32DA" w:rsidRPr="002B32DA" w:rsidRDefault="002B32DA" w:rsidP="005B2861">
      <w:pPr>
        <w:numPr>
          <w:ilvl w:val="0"/>
          <w:numId w:val="11"/>
        </w:num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Zwischen GKV und DRV besteht eine strukturelle Versorgungslücke, insbesondere im Übergang zwischen akutpsychiatrischer Behandlung und Rehabilitation, da Zuständigkeiten, Zugangswege, Behandlungsanforderungen und Finanzierungslogiken nicht ausreichend aufeinander abgestimmt sind. Dadurch ist eine nahtlose, bedarfsgerechte Versorgung nicht gewährleistet.</w:t>
      </w:r>
    </w:p>
    <w:p w14:paraId="0CAEC8C4" w14:textId="77777777" w:rsidR="002B32DA" w:rsidRPr="002B32DA" w:rsidRDefault="002B32DA" w:rsidP="005B2861">
      <w:p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Gleichzeitig liegen die fachlichen Grundlagen dafür, diese Lücken zu schließen, seit Jahren vor – zuletzt noch einmal unterstützt durch die S3-Leitlinie „Sucht und Psychose“ sowie in der S3-Leitlinie „Behandlung cannabisbezogener Störungen“ (beide 2025), die eine integrierte, multiprofessionelle und langfristige Versorgung ausdrücklich empfehlen.</w:t>
      </w:r>
    </w:p>
    <w:p w14:paraId="2858CCE3" w14:textId="77777777" w:rsidR="002B32DA" w:rsidRPr="002B32DA" w:rsidRDefault="002B32DA" w:rsidP="005B2861">
      <w:p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Die aktuelle Entwicklung – insbesondere der kurzfristige Wegfall eines Großteils der vorhandenen spezialisierten Rehabilitationskapazitäten – macht deutlich, dass ein akuter gesundheitspolitischer Handlungsbedarf besteht.</w:t>
      </w:r>
    </w:p>
    <w:p w14:paraId="71B8F774" w14:textId="2632A1E4" w:rsidR="002B32DA" w:rsidRPr="002B32DA" w:rsidRDefault="002B32DA" w:rsidP="005B2861">
      <w:pPr>
        <w:shd w:val="clear" w:color="auto" w:fill="FFFFFF"/>
        <w:spacing w:after="120" w:line="288" w:lineRule="auto"/>
        <w:textAlignment w:val="baseline"/>
        <w:rPr>
          <w:rFonts w:ascii="Montserrat" w:hAnsi="Montserrat"/>
          <w:color w:val="000000"/>
          <w:sz w:val="20"/>
        </w:rPr>
      </w:pPr>
      <w:r w:rsidRPr="002B32DA">
        <w:rPr>
          <w:rFonts w:ascii="Montserrat" w:hAnsi="Montserrat"/>
          <w:color w:val="FF0000"/>
          <w:sz w:val="20"/>
        </w:rPr>
        <w:t>Wir</w:t>
      </w:r>
      <w:r w:rsidR="00700795" w:rsidRPr="00ED380A">
        <w:rPr>
          <w:rFonts w:ascii="Montserrat" w:hAnsi="Montserrat"/>
          <w:color w:val="FF0000"/>
          <w:sz w:val="20"/>
        </w:rPr>
        <w:t>/ich</w:t>
      </w:r>
      <w:r w:rsidRPr="002B32DA">
        <w:rPr>
          <w:rFonts w:ascii="Montserrat" w:hAnsi="Montserrat"/>
          <w:color w:val="FF0000"/>
          <w:sz w:val="20"/>
        </w:rPr>
        <w:t xml:space="preserve"> wende</w:t>
      </w:r>
      <w:r w:rsidR="00700795" w:rsidRPr="00ED380A">
        <w:rPr>
          <w:rFonts w:ascii="Montserrat" w:hAnsi="Montserrat"/>
          <w:color w:val="FF0000"/>
          <w:sz w:val="20"/>
        </w:rPr>
        <w:t>/</w:t>
      </w:r>
      <w:r w:rsidRPr="002B32DA">
        <w:rPr>
          <w:rFonts w:ascii="Montserrat" w:hAnsi="Montserrat"/>
          <w:color w:val="FF0000"/>
          <w:sz w:val="20"/>
        </w:rPr>
        <w:t>n uns</w:t>
      </w:r>
      <w:r w:rsidR="00700795" w:rsidRPr="00ED380A">
        <w:rPr>
          <w:rFonts w:ascii="Montserrat" w:hAnsi="Montserrat"/>
          <w:color w:val="FF0000"/>
          <w:sz w:val="20"/>
        </w:rPr>
        <w:t>/mich</w:t>
      </w:r>
      <w:r w:rsidRPr="002B32DA">
        <w:rPr>
          <w:rFonts w:ascii="Montserrat" w:hAnsi="Montserrat"/>
          <w:color w:val="FF0000"/>
          <w:sz w:val="20"/>
        </w:rPr>
        <w:t xml:space="preserve"> </w:t>
      </w:r>
      <w:r w:rsidRPr="002B32DA">
        <w:rPr>
          <w:rFonts w:ascii="Montserrat" w:hAnsi="Montserrat"/>
          <w:color w:val="000000"/>
          <w:sz w:val="20"/>
        </w:rPr>
        <w:t xml:space="preserve">mit diesem Anliegen an Sie in Ihrer Rolle </w:t>
      </w:r>
      <w:r w:rsidR="00700795">
        <w:rPr>
          <w:rFonts w:ascii="Montserrat" w:hAnsi="Montserrat"/>
          <w:color w:val="000000"/>
          <w:sz w:val="20"/>
        </w:rPr>
        <w:t>als Mitglied des</w:t>
      </w:r>
      <w:r w:rsidRPr="002B32DA">
        <w:rPr>
          <w:rFonts w:ascii="Montserrat" w:hAnsi="Montserrat"/>
          <w:color w:val="000000"/>
          <w:sz w:val="20"/>
        </w:rPr>
        <w:t xml:space="preserve"> Bundestags. </w:t>
      </w:r>
      <w:r w:rsidR="00ED380A" w:rsidRPr="00ED380A">
        <w:rPr>
          <w:rFonts w:ascii="Montserrat" w:hAnsi="Montserrat"/>
          <w:b/>
          <w:bCs/>
          <w:color w:val="FF0000"/>
          <w:sz w:val="20"/>
        </w:rPr>
        <w:t>Wir/</w:t>
      </w:r>
      <w:r w:rsidR="00700795" w:rsidRPr="00ED380A">
        <w:rPr>
          <w:rFonts w:ascii="Montserrat" w:hAnsi="Montserrat"/>
          <w:b/>
          <w:bCs/>
          <w:color w:val="FF0000"/>
          <w:sz w:val="20"/>
        </w:rPr>
        <w:t>Ich</w:t>
      </w:r>
      <w:r w:rsidR="00700795">
        <w:rPr>
          <w:rFonts w:ascii="Montserrat" w:hAnsi="Montserrat"/>
          <w:b/>
          <w:bCs/>
          <w:color w:val="000000"/>
          <w:sz w:val="20"/>
        </w:rPr>
        <w:t xml:space="preserve"> bitte</w:t>
      </w:r>
      <w:r w:rsidRPr="002B32DA">
        <w:rPr>
          <w:rFonts w:ascii="Montserrat" w:hAnsi="Montserrat"/>
          <w:b/>
          <w:bCs/>
          <w:color w:val="000000"/>
          <w:sz w:val="20"/>
        </w:rPr>
        <w:t xml:space="preserve"> Sie, sich dafür einzusetzen, dass dieses Thema mit hoher Priorität und Dringlichkeit aufgegriffen wird und das Bundesgesundheitsministerium im Rahmen seiner Steuerungsverantwortung konkrete Schritte zur Sicherstellung der Versorgung einleitet.</w:t>
      </w:r>
    </w:p>
    <w:p w14:paraId="5FFA18EC" w14:textId="0809B723" w:rsidR="002B32DA" w:rsidRPr="002B32DA" w:rsidRDefault="002B32DA" w:rsidP="005B2861">
      <w:p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Bitte setzen Sie sich dafür ein, dass für unsere suchtkranken Kinder:</w:t>
      </w:r>
    </w:p>
    <w:p w14:paraId="189AF246" w14:textId="77777777" w:rsidR="002B32DA" w:rsidRPr="002B32DA" w:rsidRDefault="002B32DA" w:rsidP="005B2861">
      <w:pPr>
        <w:numPr>
          <w:ilvl w:val="0"/>
          <w:numId w:val="12"/>
        </w:num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alle vorhandenen Lösungswege auf Bundesebene genutzt werden, um die Versorgungssituation in Deutschland kurzfristig zu stabilisieren,</w:t>
      </w:r>
    </w:p>
    <w:p w14:paraId="0B4D276C" w14:textId="77777777" w:rsidR="002B32DA" w:rsidRPr="002B32DA" w:rsidRDefault="002B32DA" w:rsidP="005B2861">
      <w:pPr>
        <w:numPr>
          <w:ilvl w:val="0"/>
          <w:numId w:val="12"/>
        </w:num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der Gemeinsame Bundesausschuss (G-BA) sowie die Deutsche Rentenversicherung veranlasst werden tragfähige und indikationsgerechte Lösungen für eine die Versorgung zu entwickeln und umzusetzen,</w:t>
      </w:r>
    </w:p>
    <w:p w14:paraId="29EE125B" w14:textId="77777777" w:rsidR="002B32DA" w:rsidRPr="002B32DA" w:rsidRDefault="002B32DA" w:rsidP="005B2861">
      <w:pPr>
        <w:numPr>
          <w:ilvl w:val="0"/>
          <w:numId w:val="12"/>
        </w:num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eine bundesweit abgestimmte Datengrundlage zu Versorgungsbedarf und vorhandenen Kapazitäten geschaffen wird.</w:t>
      </w:r>
    </w:p>
    <w:p w14:paraId="2D4308C6" w14:textId="77777777" w:rsidR="002B32DA" w:rsidRPr="002B32DA" w:rsidRDefault="002B32DA" w:rsidP="005B2861">
      <w:pPr>
        <w:shd w:val="clear" w:color="auto" w:fill="FFFFFF"/>
        <w:spacing w:after="120" w:line="288" w:lineRule="auto"/>
        <w:textAlignment w:val="baseline"/>
        <w:rPr>
          <w:rFonts w:ascii="Montserrat" w:hAnsi="Montserrat"/>
          <w:color w:val="000000"/>
          <w:sz w:val="20"/>
        </w:rPr>
      </w:pPr>
      <w:r w:rsidRPr="002B32DA">
        <w:rPr>
          <w:rFonts w:ascii="Montserrat" w:hAnsi="Montserrat"/>
          <w:b/>
          <w:bCs/>
          <w:color w:val="000000"/>
          <w:sz w:val="20"/>
        </w:rPr>
        <w:t>Für unsere Kinder und uns Eltern ist die Versorgungslücke keine abstrakte Frage, sondern tägliche existenzielle Realität. Sie muss jetzt geschlossen werden!</w:t>
      </w:r>
    </w:p>
    <w:p w14:paraId="7FB453FD" w14:textId="77777777" w:rsidR="002B32DA" w:rsidRPr="002B32DA" w:rsidRDefault="002B32DA" w:rsidP="005B2861">
      <w:p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Mit freundlichen Grüßen</w:t>
      </w:r>
    </w:p>
    <w:p w14:paraId="55F199DF" w14:textId="73BF8E1B" w:rsidR="00583DC5" w:rsidRPr="002B32DA" w:rsidRDefault="00ED380A" w:rsidP="005B2861">
      <w:pPr>
        <w:shd w:val="clear" w:color="auto" w:fill="FFFFFF"/>
        <w:spacing w:after="120" w:line="288" w:lineRule="auto"/>
        <w:textAlignment w:val="baseline"/>
        <w:rPr>
          <w:rFonts w:ascii="Montserrat" w:hAnsi="Montserrat"/>
          <w:color w:val="FF0000"/>
          <w:sz w:val="20"/>
        </w:rPr>
      </w:pPr>
      <w:r w:rsidRPr="00583DC5">
        <w:rPr>
          <w:rFonts w:ascii="Montserrat" w:hAnsi="Montserrat"/>
          <w:color w:val="FF0000"/>
          <w:sz w:val="20"/>
        </w:rPr>
        <w:t>Name Absender</w:t>
      </w:r>
      <w:r w:rsidR="00583DC5">
        <w:rPr>
          <w:rFonts w:ascii="Montserrat" w:hAnsi="Montserrat"/>
          <w:color w:val="FF0000"/>
          <w:sz w:val="20"/>
        </w:rPr>
        <w:t xml:space="preserve">, </w:t>
      </w:r>
      <w:r w:rsidR="00583DC5" w:rsidRPr="00583DC5">
        <w:rPr>
          <w:rFonts w:ascii="Montserrat" w:hAnsi="Montserrat"/>
          <w:color w:val="FF0000"/>
          <w:sz w:val="20"/>
        </w:rPr>
        <w:t>Signatur</w:t>
      </w:r>
    </w:p>
    <w:p w14:paraId="114E4271" w14:textId="77777777" w:rsidR="002B32DA" w:rsidRPr="002B32DA" w:rsidRDefault="002B32DA" w:rsidP="005B2861">
      <w:p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__________________________________________________________________________________________</w:t>
      </w:r>
    </w:p>
    <w:p w14:paraId="6F50BA53" w14:textId="0708E776" w:rsidR="00DA24A7" w:rsidRDefault="00DA24A7" w:rsidP="005B2861">
      <w:pPr>
        <w:shd w:val="clear" w:color="auto" w:fill="FFFFFF"/>
        <w:spacing w:after="120" w:line="288" w:lineRule="auto"/>
        <w:textAlignment w:val="baseline"/>
        <w:rPr>
          <w:rFonts w:ascii="Montserrat" w:hAnsi="Montserrat"/>
          <w:color w:val="000000"/>
          <w:sz w:val="20"/>
        </w:rPr>
      </w:pPr>
      <w:r w:rsidRPr="00DA24A7">
        <w:rPr>
          <w:rFonts w:ascii="Montserrat" w:hAnsi="Montserrat"/>
          <w:color w:val="000000"/>
          <w:sz w:val="20"/>
        </w:rPr>
        <w:t xml:space="preserve">Vor dem Hintergrund des Handlungsbedarfs bei der psychiatrischen und psychotherapeutischen Versorgung suchtkranker Kinder und Jugendlicher  haben die Bundesarbeitsgemeinschaft Elternstimme in Prävention und Suchthilfe (BAG-EPS) </w:t>
      </w:r>
      <w:r w:rsidRPr="00DA24A7">
        <w:rPr>
          <w:rFonts w:ascii="Montserrat" w:hAnsi="Montserrat"/>
          <w:color w:val="000000"/>
          <w:sz w:val="20"/>
        </w:rPr>
        <w:lastRenderedPageBreak/>
        <w:t>gemeinsam mit dem Bundesverband der Elternkreise suchtgefährdeter und suchtkranker Söhne &amp; Töchter e.V. (BVEK) sowie den Landesverbänden der Elternselbsthilfe eine gemeinsame Task Force „Kinder- und jugendpsychiatrische und -psychotherapeutische Versorgung von Minderjährigen und Adoleszenten mit substanzbezogenen Suchtstörungen“ gebildet, die Perspektiven betroffener Familien bundesweit bündelt, gesellschaftlich sichtbar macht und in die gesundheitspolitischen Entscheidungsprozesse einbringt.</w:t>
      </w:r>
    </w:p>
    <w:p w14:paraId="7616F8F8" w14:textId="3BA97741" w:rsidR="002B32DA" w:rsidRPr="002B32DA" w:rsidRDefault="002B32DA" w:rsidP="005B2861">
      <w:p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Die in der Task-Force organisierten Verbände:</w:t>
      </w:r>
    </w:p>
    <w:p w14:paraId="6A5A4A17" w14:textId="77777777" w:rsidR="002B32DA" w:rsidRPr="002B32DA" w:rsidRDefault="002B32DA" w:rsidP="00506A40">
      <w:pPr>
        <w:numPr>
          <w:ilvl w:val="0"/>
          <w:numId w:val="13"/>
        </w:numPr>
        <w:shd w:val="clear" w:color="auto" w:fill="FFFFFF"/>
        <w:spacing w:after="120" w:line="288" w:lineRule="auto"/>
        <w:ind w:left="714" w:hanging="357"/>
        <w:contextualSpacing/>
        <w:textAlignment w:val="baseline"/>
        <w:rPr>
          <w:rFonts w:ascii="Montserrat" w:hAnsi="Montserrat"/>
          <w:color w:val="000000"/>
          <w:sz w:val="20"/>
        </w:rPr>
      </w:pPr>
      <w:r w:rsidRPr="002B32DA">
        <w:rPr>
          <w:rFonts w:ascii="Montserrat" w:hAnsi="Montserrat"/>
          <w:color w:val="000000"/>
          <w:sz w:val="20"/>
        </w:rPr>
        <w:t>Bundesarbeitsgemeinschaft Elternstimme in Prävention und Suchthilfe e.V. (BAG-EPS)</w:t>
      </w:r>
    </w:p>
    <w:p w14:paraId="24D938D6" w14:textId="77777777" w:rsidR="002B32DA" w:rsidRPr="002B32DA" w:rsidRDefault="002B32DA" w:rsidP="00506A40">
      <w:pPr>
        <w:numPr>
          <w:ilvl w:val="0"/>
          <w:numId w:val="13"/>
        </w:numPr>
        <w:shd w:val="clear" w:color="auto" w:fill="FFFFFF"/>
        <w:spacing w:after="120" w:line="288" w:lineRule="auto"/>
        <w:ind w:left="714" w:hanging="357"/>
        <w:contextualSpacing/>
        <w:textAlignment w:val="baseline"/>
        <w:rPr>
          <w:rFonts w:ascii="Montserrat" w:hAnsi="Montserrat"/>
          <w:color w:val="000000"/>
          <w:sz w:val="20"/>
        </w:rPr>
      </w:pPr>
      <w:r w:rsidRPr="002B32DA">
        <w:rPr>
          <w:rFonts w:ascii="Montserrat" w:hAnsi="Montserrat"/>
          <w:color w:val="000000"/>
          <w:sz w:val="20"/>
        </w:rPr>
        <w:t>Bundesverband der Elternkreise suchtgefährdeter und suchtkranker Söhne &amp; Töchter e.V. (BVEK)</w:t>
      </w:r>
    </w:p>
    <w:p w14:paraId="3C663379" w14:textId="77777777" w:rsidR="002B32DA" w:rsidRPr="002B32DA" w:rsidRDefault="002B32DA" w:rsidP="00506A40">
      <w:pPr>
        <w:numPr>
          <w:ilvl w:val="0"/>
          <w:numId w:val="13"/>
        </w:numPr>
        <w:shd w:val="clear" w:color="auto" w:fill="FFFFFF"/>
        <w:spacing w:after="120" w:line="288" w:lineRule="auto"/>
        <w:ind w:left="714" w:hanging="357"/>
        <w:contextualSpacing/>
        <w:textAlignment w:val="baseline"/>
        <w:rPr>
          <w:rFonts w:ascii="Montserrat" w:hAnsi="Montserrat"/>
          <w:color w:val="000000"/>
          <w:sz w:val="20"/>
        </w:rPr>
      </w:pPr>
      <w:r w:rsidRPr="002B32DA">
        <w:rPr>
          <w:rFonts w:ascii="Montserrat" w:hAnsi="Montserrat"/>
          <w:color w:val="000000"/>
          <w:sz w:val="20"/>
        </w:rPr>
        <w:t>Arbeitsgemeinschaft der Rheinisch-Westfälischen Elternkreise drogengefährdeter und abhängiger Menschen e.V. in NRW e.V. (ARWED)</w:t>
      </w:r>
    </w:p>
    <w:p w14:paraId="37D1789B" w14:textId="77777777" w:rsidR="002B32DA" w:rsidRPr="002B32DA" w:rsidRDefault="002B32DA" w:rsidP="00506A40">
      <w:pPr>
        <w:numPr>
          <w:ilvl w:val="0"/>
          <w:numId w:val="13"/>
        </w:numPr>
        <w:shd w:val="clear" w:color="auto" w:fill="FFFFFF"/>
        <w:spacing w:after="120" w:line="288" w:lineRule="auto"/>
        <w:ind w:left="714" w:hanging="357"/>
        <w:contextualSpacing/>
        <w:textAlignment w:val="baseline"/>
        <w:rPr>
          <w:rFonts w:ascii="Montserrat" w:hAnsi="Montserrat"/>
          <w:color w:val="000000"/>
          <w:sz w:val="20"/>
        </w:rPr>
      </w:pPr>
      <w:r w:rsidRPr="002B32DA">
        <w:rPr>
          <w:rFonts w:ascii="Montserrat" w:hAnsi="Montserrat"/>
          <w:color w:val="000000"/>
          <w:sz w:val="20"/>
        </w:rPr>
        <w:t>Baden-Württembergische Landesvereinigung der Elternselbsthilfe Suchtgefährdeter und Suchtkranker e.V.</w:t>
      </w:r>
    </w:p>
    <w:p w14:paraId="7A0CAF5E" w14:textId="77777777" w:rsidR="002B32DA" w:rsidRPr="002B32DA" w:rsidRDefault="002B32DA" w:rsidP="00506A40">
      <w:pPr>
        <w:numPr>
          <w:ilvl w:val="0"/>
          <w:numId w:val="13"/>
        </w:numPr>
        <w:shd w:val="clear" w:color="auto" w:fill="FFFFFF"/>
        <w:spacing w:after="120" w:line="288" w:lineRule="auto"/>
        <w:ind w:left="714" w:hanging="357"/>
        <w:contextualSpacing/>
        <w:textAlignment w:val="baseline"/>
        <w:rPr>
          <w:rFonts w:ascii="Montserrat" w:hAnsi="Montserrat"/>
          <w:color w:val="000000"/>
          <w:sz w:val="20"/>
        </w:rPr>
      </w:pPr>
      <w:r w:rsidRPr="002B32DA">
        <w:rPr>
          <w:rFonts w:ascii="Montserrat" w:hAnsi="Montserrat"/>
          <w:color w:val="000000"/>
          <w:sz w:val="20"/>
        </w:rPr>
        <w:t>Landesverband der Elternkreise Berlin-Brandenburg e.V. (EKKB)</w:t>
      </w:r>
    </w:p>
    <w:p w14:paraId="53B099EA" w14:textId="77777777" w:rsidR="002B32DA" w:rsidRPr="002B32DA" w:rsidRDefault="002B32DA" w:rsidP="005B2861">
      <w:pPr>
        <w:numPr>
          <w:ilvl w:val="0"/>
          <w:numId w:val="13"/>
        </w:numPr>
        <w:shd w:val="clear" w:color="auto" w:fill="FFFFFF"/>
        <w:spacing w:after="120" w:line="288" w:lineRule="auto"/>
        <w:textAlignment w:val="baseline"/>
        <w:rPr>
          <w:rFonts w:ascii="Montserrat" w:hAnsi="Montserrat"/>
          <w:color w:val="000000"/>
          <w:sz w:val="20"/>
        </w:rPr>
      </w:pPr>
      <w:r w:rsidRPr="002B32DA">
        <w:rPr>
          <w:rFonts w:ascii="Montserrat" w:hAnsi="Montserrat"/>
          <w:color w:val="000000"/>
          <w:sz w:val="20"/>
        </w:rPr>
        <w:t xml:space="preserve">Landesverbandes der Elternkreise Drogenabhängiger und -gefährdeter Niedersachsen e.V. (LED </w:t>
      </w:r>
      <w:proofErr w:type="spellStart"/>
      <w:r w:rsidRPr="002B32DA">
        <w:rPr>
          <w:rFonts w:ascii="Montserrat" w:hAnsi="Montserrat"/>
          <w:color w:val="000000"/>
          <w:sz w:val="20"/>
        </w:rPr>
        <w:t>Nds</w:t>
      </w:r>
      <w:proofErr w:type="spellEnd"/>
      <w:r w:rsidRPr="002B32DA">
        <w:rPr>
          <w:rFonts w:ascii="Montserrat" w:hAnsi="Montserrat"/>
          <w:color w:val="000000"/>
          <w:sz w:val="20"/>
        </w:rPr>
        <w:t>.)</w:t>
      </w:r>
    </w:p>
    <w:p w14:paraId="57B74C23" w14:textId="6E99E088" w:rsidR="00B17D63" w:rsidRDefault="00ED380A" w:rsidP="005B2861">
      <w:pPr>
        <w:shd w:val="clear" w:color="auto" w:fill="FFFFFF"/>
        <w:spacing w:after="120" w:line="288" w:lineRule="auto"/>
        <w:textAlignment w:val="baseline"/>
        <w:rPr>
          <w:rFonts w:ascii="Montserrat" w:hAnsi="Montserrat"/>
          <w:color w:val="000000"/>
          <w:sz w:val="20"/>
        </w:rPr>
      </w:pPr>
      <w:r>
        <w:rPr>
          <w:rFonts w:ascii="Montserrat" w:hAnsi="Montserrat"/>
          <w:color w:val="000000"/>
          <w:sz w:val="20"/>
        </w:rPr>
        <w:t>Kontakt zur Task-Force:</w:t>
      </w:r>
    </w:p>
    <w:p w14:paraId="2656D266" w14:textId="0C53131F" w:rsidR="00ED380A" w:rsidRPr="00181257" w:rsidRDefault="00ED380A" w:rsidP="005B2861">
      <w:pPr>
        <w:shd w:val="clear" w:color="auto" w:fill="FFFFFF"/>
        <w:spacing w:after="120" w:line="288" w:lineRule="auto"/>
        <w:textAlignment w:val="baseline"/>
        <w:rPr>
          <w:rFonts w:ascii="Montserrat" w:hAnsi="Montserrat"/>
          <w:color w:val="000000"/>
          <w:sz w:val="20"/>
          <w:lang w:val="en-GB"/>
        </w:rPr>
      </w:pPr>
      <w:proofErr w:type="spellStart"/>
      <w:r w:rsidRPr="00181257">
        <w:rPr>
          <w:rFonts w:ascii="Montserrat" w:hAnsi="Montserrat"/>
          <w:color w:val="000000"/>
          <w:sz w:val="20"/>
          <w:lang w:val="en-GB"/>
        </w:rPr>
        <w:t>Dr.</w:t>
      </w:r>
      <w:proofErr w:type="spellEnd"/>
      <w:r w:rsidRPr="00181257">
        <w:rPr>
          <w:rFonts w:ascii="Montserrat" w:hAnsi="Montserrat"/>
          <w:color w:val="000000"/>
          <w:sz w:val="20"/>
          <w:lang w:val="en-GB"/>
        </w:rPr>
        <w:t xml:space="preserve"> Christiane Erbel, BAG-EPS e.V., </w:t>
      </w:r>
      <w:hyperlink r:id="rId10" w:history="1">
        <w:r w:rsidR="00583DC5" w:rsidRPr="008A491D">
          <w:rPr>
            <w:rStyle w:val="Hyperlink"/>
            <w:rFonts w:ascii="Montserrat" w:hAnsi="Montserrat"/>
            <w:sz w:val="20"/>
            <w:lang w:val="en-GB"/>
          </w:rPr>
          <w:t>christiane.erbel@bag-eps.de</w:t>
        </w:r>
      </w:hyperlink>
      <w:r w:rsidR="00583DC5">
        <w:rPr>
          <w:rFonts w:ascii="Montserrat" w:hAnsi="Montserrat"/>
          <w:color w:val="000000"/>
          <w:sz w:val="20"/>
          <w:lang w:val="en-GB"/>
        </w:rPr>
        <w:t xml:space="preserve">, </w:t>
      </w:r>
      <w:r w:rsidR="00821DE0" w:rsidRPr="00821DE0">
        <w:rPr>
          <w:rFonts w:ascii="Montserrat" w:hAnsi="Montserrat"/>
          <w:color w:val="000000"/>
          <w:sz w:val="20"/>
          <w:lang w:val="en-GB"/>
        </w:rPr>
        <w:t>+49 228 76370420</w:t>
      </w:r>
    </w:p>
    <w:sectPr w:rsidR="00ED380A" w:rsidRPr="00181257" w:rsidSect="00AD7DAB">
      <w:footerReference w:type="default" r:id="rId11"/>
      <w:pgSz w:w="11906" w:h="16838"/>
      <w:pgMar w:top="1560" w:right="1417" w:bottom="1843" w:left="1417" w:header="705" w:footer="9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D879" w14:textId="77777777" w:rsidR="00F41984" w:rsidRDefault="00F41984" w:rsidP="00056424">
      <w:pPr>
        <w:spacing w:line="240" w:lineRule="auto"/>
      </w:pPr>
      <w:r>
        <w:separator/>
      </w:r>
    </w:p>
  </w:endnote>
  <w:endnote w:type="continuationSeparator" w:id="0">
    <w:p w14:paraId="12B698E5" w14:textId="77777777" w:rsidR="00F41984" w:rsidRDefault="00F41984" w:rsidP="00056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Source Sans 3">
    <w:altName w:val="Calibri"/>
    <w:charset w:val="00"/>
    <w:family w:val="swiss"/>
    <w:pitch w:val="variable"/>
    <w:sig w:usb0="E00002FF" w:usb1="00002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w:hAnsi="Montserrat"/>
        <w:sz w:val="16"/>
        <w:szCs w:val="16"/>
      </w:rPr>
      <w:id w:val="1660875372"/>
      <w:docPartObj>
        <w:docPartGallery w:val="Page Numbers (Bottom of Page)"/>
        <w:docPartUnique/>
      </w:docPartObj>
    </w:sdtPr>
    <w:sdtContent>
      <w:p w14:paraId="3468392B" w14:textId="49F75B88" w:rsidR="00BA45A3" w:rsidRPr="00A244B1" w:rsidRDefault="00BA45A3">
        <w:pPr>
          <w:pStyle w:val="Fuzeile"/>
          <w:jc w:val="right"/>
          <w:rPr>
            <w:rFonts w:ascii="Montserrat" w:hAnsi="Montserrat"/>
            <w:sz w:val="16"/>
            <w:szCs w:val="16"/>
          </w:rPr>
        </w:pPr>
        <w:r w:rsidRPr="00A244B1">
          <w:rPr>
            <w:rFonts w:ascii="Montserrat" w:hAnsi="Montserrat"/>
            <w:sz w:val="16"/>
            <w:szCs w:val="16"/>
          </w:rPr>
          <w:t xml:space="preserve">Seite | </w:t>
        </w:r>
        <w:r w:rsidRPr="00A244B1">
          <w:rPr>
            <w:rFonts w:ascii="Montserrat" w:hAnsi="Montserrat"/>
            <w:sz w:val="16"/>
            <w:szCs w:val="16"/>
          </w:rPr>
          <w:fldChar w:fldCharType="begin"/>
        </w:r>
        <w:r w:rsidRPr="00A244B1">
          <w:rPr>
            <w:rFonts w:ascii="Montserrat" w:hAnsi="Montserrat"/>
            <w:sz w:val="16"/>
            <w:szCs w:val="16"/>
          </w:rPr>
          <w:instrText>PAGE   \* MERGEFORMAT</w:instrText>
        </w:r>
        <w:r w:rsidRPr="00A244B1">
          <w:rPr>
            <w:rFonts w:ascii="Montserrat" w:hAnsi="Montserrat"/>
            <w:sz w:val="16"/>
            <w:szCs w:val="16"/>
          </w:rPr>
          <w:fldChar w:fldCharType="separate"/>
        </w:r>
        <w:r w:rsidRPr="00A244B1">
          <w:rPr>
            <w:rFonts w:ascii="Montserrat" w:hAnsi="Montserrat"/>
            <w:sz w:val="16"/>
            <w:szCs w:val="16"/>
          </w:rPr>
          <w:t>2</w:t>
        </w:r>
        <w:r w:rsidRPr="00A244B1">
          <w:rPr>
            <w:rFonts w:ascii="Montserrat" w:hAnsi="Montserrat"/>
            <w:sz w:val="16"/>
            <w:szCs w:val="16"/>
          </w:rPr>
          <w:fldChar w:fldCharType="end"/>
        </w:r>
        <w:r w:rsidRPr="00A244B1">
          <w:rPr>
            <w:rFonts w:ascii="Montserrat" w:hAnsi="Montserrat"/>
            <w:sz w:val="16"/>
            <w:szCs w:val="16"/>
          </w:rPr>
          <w:t xml:space="preserve"> </w:t>
        </w:r>
      </w:p>
    </w:sdtContent>
  </w:sdt>
  <w:p w14:paraId="6B29060C" w14:textId="3D4BD580" w:rsidR="00816C91" w:rsidRPr="000A49E9" w:rsidRDefault="00816C91" w:rsidP="000A49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B09CB" w14:textId="77777777" w:rsidR="00F41984" w:rsidRDefault="00F41984" w:rsidP="00056424">
      <w:pPr>
        <w:spacing w:line="240" w:lineRule="auto"/>
      </w:pPr>
      <w:r>
        <w:separator/>
      </w:r>
    </w:p>
  </w:footnote>
  <w:footnote w:type="continuationSeparator" w:id="0">
    <w:p w14:paraId="7296066B" w14:textId="77777777" w:rsidR="00F41984" w:rsidRDefault="00F41984" w:rsidP="000564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07B5"/>
    <w:multiLevelType w:val="multilevel"/>
    <w:tmpl w:val="9FEC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20C00"/>
    <w:multiLevelType w:val="multilevel"/>
    <w:tmpl w:val="0680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96EA7"/>
    <w:multiLevelType w:val="hybridMultilevel"/>
    <w:tmpl w:val="7708D6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F3F7B4F"/>
    <w:multiLevelType w:val="multilevel"/>
    <w:tmpl w:val="9CA6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00340"/>
    <w:multiLevelType w:val="hybridMultilevel"/>
    <w:tmpl w:val="968269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EF3C5E"/>
    <w:multiLevelType w:val="hybridMultilevel"/>
    <w:tmpl w:val="06C052A8"/>
    <w:lvl w:ilvl="0" w:tplc="2B4EBD1A">
      <w:start w:val="1"/>
      <w:numFmt w:val="bullet"/>
      <w:lvlText w:val="-"/>
      <w:lvlJc w:val="left"/>
      <w:pPr>
        <w:ind w:left="405" w:hanging="360"/>
      </w:pPr>
      <w:rPr>
        <w:rFonts w:ascii="Montserrat" w:eastAsia="Times New Roman" w:hAnsi="Montserrat" w:cs="Times New Roman"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6" w15:restartNumberingAfterBreak="0">
    <w:nsid w:val="3C206222"/>
    <w:multiLevelType w:val="multilevel"/>
    <w:tmpl w:val="E0A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A2887"/>
    <w:multiLevelType w:val="multilevel"/>
    <w:tmpl w:val="02E0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067124"/>
    <w:multiLevelType w:val="multilevel"/>
    <w:tmpl w:val="5FE07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5E7DE3"/>
    <w:multiLevelType w:val="multilevel"/>
    <w:tmpl w:val="8426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742F7"/>
    <w:multiLevelType w:val="hybridMultilevel"/>
    <w:tmpl w:val="6C9CFB7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8F1D25"/>
    <w:multiLevelType w:val="multilevel"/>
    <w:tmpl w:val="94EC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C0EE6"/>
    <w:multiLevelType w:val="hybridMultilevel"/>
    <w:tmpl w:val="8110D02A"/>
    <w:lvl w:ilvl="0" w:tplc="757C9EF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861322">
    <w:abstractNumId w:val="4"/>
  </w:num>
  <w:num w:numId="2" w16cid:durableId="674042512">
    <w:abstractNumId w:val="3"/>
  </w:num>
  <w:num w:numId="3" w16cid:durableId="1917737814">
    <w:abstractNumId w:val="8"/>
  </w:num>
  <w:num w:numId="4" w16cid:durableId="1583224920">
    <w:abstractNumId w:val="5"/>
  </w:num>
  <w:num w:numId="5" w16cid:durableId="184755432">
    <w:abstractNumId w:val="2"/>
  </w:num>
  <w:num w:numId="6" w16cid:durableId="1155755387">
    <w:abstractNumId w:val="10"/>
  </w:num>
  <w:num w:numId="7" w16cid:durableId="97339235">
    <w:abstractNumId w:val="12"/>
  </w:num>
  <w:num w:numId="8" w16cid:durableId="2001150083">
    <w:abstractNumId w:val="11"/>
  </w:num>
  <w:num w:numId="9" w16cid:durableId="55513645">
    <w:abstractNumId w:val="0"/>
  </w:num>
  <w:num w:numId="10" w16cid:durableId="202989455">
    <w:abstractNumId w:val="1"/>
  </w:num>
  <w:num w:numId="11" w16cid:durableId="1034765562">
    <w:abstractNumId w:val="7"/>
  </w:num>
  <w:num w:numId="12" w16cid:durableId="1904755774">
    <w:abstractNumId w:val="6"/>
  </w:num>
  <w:num w:numId="13" w16cid:durableId="843058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52"/>
    <w:rsid w:val="00000F9B"/>
    <w:rsid w:val="0000311C"/>
    <w:rsid w:val="0000429C"/>
    <w:rsid w:val="00006105"/>
    <w:rsid w:val="00006299"/>
    <w:rsid w:val="00006B2A"/>
    <w:rsid w:val="00006F73"/>
    <w:rsid w:val="00010973"/>
    <w:rsid w:val="000115EB"/>
    <w:rsid w:val="00015165"/>
    <w:rsid w:val="0001596F"/>
    <w:rsid w:val="00020727"/>
    <w:rsid w:val="00020766"/>
    <w:rsid w:val="000229EA"/>
    <w:rsid w:val="00023271"/>
    <w:rsid w:val="00025932"/>
    <w:rsid w:val="00026479"/>
    <w:rsid w:val="00026B4A"/>
    <w:rsid w:val="00031221"/>
    <w:rsid w:val="000313B4"/>
    <w:rsid w:val="000358B4"/>
    <w:rsid w:val="00036502"/>
    <w:rsid w:val="00036647"/>
    <w:rsid w:val="00042813"/>
    <w:rsid w:val="00042927"/>
    <w:rsid w:val="0004412E"/>
    <w:rsid w:val="0004699B"/>
    <w:rsid w:val="00052111"/>
    <w:rsid w:val="000560B1"/>
    <w:rsid w:val="00056424"/>
    <w:rsid w:val="00064A63"/>
    <w:rsid w:val="000671AE"/>
    <w:rsid w:val="00071CED"/>
    <w:rsid w:val="00071DC2"/>
    <w:rsid w:val="00073309"/>
    <w:rsid w:val="00074955"/>
    <w:rsid w:val="00075739"/>
    <w:rsid w:val="00077AC4"/>
    <w:rsid w:val="00080BAE"/>
    <w:rsid w:val="00080C3F"/>
    <w:rsid w:val="00081FD0"/>
    <w:rsid w:val="00082C01"/>
    <w:rsid w:val="00083B1E"/>
    <w:rsid w:val="000841C5"/>
    <w:rsid w:val="000855DC"/>
    <w:rsid w:val="00085CF8"/>
    <w:rsid w:val="000924C8"/>
    <w:rsid w:val="000947FC"/>
    <w:rsid w:val="0009678A"/>
    <w:rsid w:val="000A13AC"/>
    <w:rsid w:val="000A49E9"/>
    <w:rsid w:val="000A4E70"/>
    <w:rsid w:val="000A6236"/>
    <w:rsid w:val="000A7ECB"/>
    <w:rsid w:val="000B01CE"/>
    <w:rsid w:val="000B53A4"/>
    <w:rsid w:val="000C0D06"/>
    <w:rsid w:val="000C11AD"/>
    <w:rsid w:val="000C3BAF"/>
    <w:rsid w:val="000C5267"/>
    <w:rsid w:val="000C5953"/>
    <w:rsid w:val="000D0035"/>
    <w:rsid w:val="000D123B"/>
    <w:rsid w:val="000D2A65"/>
    <w:rsid w:val="000D4934"/>
    <w:rsid w:val="000D4BD4"/>
    <w:rsid w:val="000E2C3E"/>
    <w:rsid w:val="000E4EF6"/>
    <w:rsid w:val="000E6107"/>
    <w:rsid w:val="000F4C0E"/>
    <w:rsid w:val="000F6E1A"/>
    <w:rsid w:val="00103728"/>
    <w:rsid w:val="00106B99"/>
    <w:rsid w:val="001073B3"/>
    <w:rsid w:val="0011554D"/>
    <w:rsid w:val="00116707"/>
    <w:rsid w:val="00121249"/>
    <w:rsid w:val="0012361F"/>
    <w:rsid w:val="00124934"/>
    <w:rsid w:val="00125C83"/>
    <w:rsid w:val="001301BC"/>
    <w:rsid w:val="00133887"/>
    <w:rsid w:val="00134A01"/>
    <w:rsid w:val="00136861"/>
    <w:rsid w:val="001409F2"/>
    <w:rsid w:val="001451D3"/>
    <w:rsid w:val="00147FA4"/>
    <w:rsid w:val="001507D7"/>
    <w:rsid w:val="00151062"/>
    <w:rsid w:val="00152A0C"/>
    <w:rsid w:val="00154DB3"/>
    <w:rsid w:val="001554C2"/>
    <w:rsid w:val="00157EDB"/>
    <w:rsid w:val="0016274D"/>
    <w:rsid w:val="00162D15"/>
    <w:rsid w:val="00163B83"/>
    <w:rsid w:val="00164D12"/>
    <w:rsid w:val="00166376"/>
    <w:rsid w:val="001669B7"/>
    <w:rsid w:val="00167D12"/>
    <w:rsid w:val="001722EE"/>
    <w:rsid w:val="001739C6"/>
    <w:rsid w:val="001742F8"/>
    <w:rsid w:val="0017594E"/>
    <w:rsid w:val="00177459"/>
    <w:rsid w:val="00177789"/>
    <w:rsid w:val="00181257"/>
    <w:rsid w:val="00187624"/>
    <w:rsid w:val="00192C89"/>
    <w:rsid w:val="00196A16"/>
    <w:rsid w:val="001A1911"/>
    <w:rsid w:val="001A4CAA"/>
    <w:rsid w:val="001B0310"/>
    <w:rsid w:val="001B0726"/>
    <w:rsid w:val="001B1C0A"/>
    <w:rsid w:val="001B7EFF"/>
    <w:rsid w:val="001C13B0"/>
    <w:rsid w:val="001C4244"/>
    <w:rsid w:val="001C4A4C"/>
    <w:rsid w:val="001C4A5F"/>
    <w:rsid w:val="001C5A8B"/>
    <w:rsid w:val="001C5B19"/>
    <w:rsid w:val="001C72C8"/>
    <w:rsid w:val="001C7E28"/>
    <w:rsid w:val="001D6B1F"/>
    <w:rsid w:val="001D79F9"/>
    <w:rsid w:val="001E681F"/>
    <w:rsid w:val="001F182E"/>
    <w:rsid w:val="001F28B4"/>
    <w:rsid w:val="001F4528"/>
    <w:rsid w:val="001F5469"/>
    <w:rsid w:val="001F7274"/>
    <w:rsid w:val="0020117C"/>
    <w:rsid w:val="002031B3"/>
    <w:rsid w:val="002034C7"/>
    <w:rsid w:val="002050DF"/>
    <w:rsid w:val="00207B04"/>
    <w:rsid w:val="00207F4F"/>
    <w:rsid w:val="00211594"/>
    <w:rsid w:val="002165B3"/>
    <w:rsid w:val="00217736"/>
    <w:rsid w:val="002178C4"/>
    <w:rsid w:val="00224112"/>
    <w:rsid w:val="0022466D"/>
    <w:rsid w:val="00230766"/>
    <w:rsid w:val="0023168D"/>
    <w:rsid w:val="0023499B"/>
    <w:rsid w:val="002378B5"/>
    <w:rsid w:val="00242B41"/>
    <w:rsid w:val="00245791"/>
    <w:rsid w:val="00246E7A"/>
    <w:rsid w:val="0025020C"/>
    <w:rsid w:val="00257629"/>
    <w:rsid w:val="002606AF"/>
    <w:rsid w:val="00265EBA"/>
    <w:rsid w:val="00266249"/>
    <w:rsid w:val="002662EA"/>
    <w:rsid w:val="0027364A"/>
    <w:rsid w:val="00276A97"/>
    <w:rsid w:val="002778A1"/>
    <w:rsid w:val="002818A8"/>
    <w:rsid w:val="0028196D"/>
    <w:rsid w:val="00281C82"/>
    <w:rsid w:val="00284B4E"/>
    <w:rsid w:val="002868CF"/>
    <w:rsid w:val="00287525"/>
    <w:rsid w:val="002910A9"/>
    <w:rsid w:val="00291464"/>
    <w:rsid w:val="002918D0"/>
    <w:rsid w:val="00293D24"/>
    <w:rsid w:val="002941C4"/>
    <w:rsid w:val="002A21A3"/>
    <w:rsid w:val="002B21FF"/>
    <w:rsid w:val="002B23FE"/>
    <w:rsid w:val="002B32DA"/>
    <w:rsid w:val="002B34AB"/>
    <w:rsid w:val="002B5162"/>
    <w:rsid w:val="002C3E06"/>
    <w:rsid w:val="002C5E77"/>
    <w:rsid w:val="002C6BD0"/>
    <w:rsid w:val="002D2D05"/>
    <w:rsid w:val="002D6CFB"/>
    <w:rsid w:val="002E2923"/>
    <w:rsid w:val="002F5307"/>
    <w:rsid w:val="00301DFD"/>
    <w:rsid w:val="00302269"/>
    <w:rsid w:val="003025D2"/>
    <w:rsid w:val="00303A32"/>
    <w:rsid w:val="00306CBC"/>
    <w:rsid w:val="00306D34"/>
    <w:rsid w:val="00316F25"/>
    <w:rsid w:val="00317B01"/>
    <w:rsid w:val="0032120A"/>
    <w:rsid w:val="00322BB9"/>
    <w:rsid w:val="00322DDE"/>
    <w:rsid w:val="00323068"/>
    <w:rsid w:val="003255E5"/>
    <w:rsid w:val="0032612B"/>
    <w:rsid w:val="00330B67"/>
    <w:rsid w:val="00332C39"/>
    <w:rsid w:val="003425C9"/>
    <w:rsid w:val="00346E8D"/>
    <w:rsid w:val="00346ECE"/>
    <w:rsid w:val="0034770E"/>
    <w:rsid w:val="003524AE"/>
    <w:rsid w:val="00355698"/>
    <w:rsid w:val="00355927"/>
    <w:rsid w:val="003613E7"/>
    <w:rsid w:val="0036330A"/>
    <w:rsid w:val="00363325"/>
    <w:rsid w:val="00364451"/>
    <w:rsid w:val="00365B6D"/>
    <w:rsid w:val="003674AB"/>
    <w:rsid w:val="00367FD5"/>
    <w:rsid w:val="00373794"/>
    <w:rsid w:val="00375EC6"/>
    <w:rsid w:val="0037759C"/>
    <w:rsid w:val="003841BA"/>
    <w:rsid w:val="00385398"/>
    <w:rsid w:val="003933AF"/>
    <w:rsid w:val="00393416"/>
    <w:rsid w:val="00396249"/>
    <w:rsid w:val="00396D1B"/>
    <w:rsid w:val="00397EA4"/>
    <w:rsid w:val="003A21C0"/>
    <w:rsid w:val="003A505A"/>
    <w:rsid w:val="003A57E5"/>
    <w:rsid w:val="003B30EC"/>
    <w:rsid w:val="003B521D"/>
    <w:rsid w:val="003B6A31"/>
    <w:rsid w:val="003C0213"/>
    <w:rsid w:val="003C107D"/>
    <w:rsid w:val="003C3D48"/>
    <w:rsid w:val="003C3DE1"/>
    <w:rsid w:val="003D041E"/>
    <w:rsid w:val="003D20AB"/>
    <w:rsid w:val="003D610D"/>
    <w:rsid w:val="003D711D"/>
    <w:rsid w:val="003E07B0"/>
    <w:rsid w:val="003F3FF7"/>
    <w:rsid w:val="003F6035"/>
    <w:rsid w:val="003F682B"/>
    <w:rsid w:val="00412D1B"/>
    <w:rsid w:val="004174F7"/>
    <w:rsid w:val="00417F2D"/>
    <w:rsid w:val="00424395"/>
    <w:rsid w:val="00435B60"/>
    <w:rsid w:val="0044446D"/>
    <w:rsid w:val="00446DF5"/>
    <w:rsid w:val="00447D40"/>
    <w:rsid w:val="00454424"/>
    <w:rsid w:val="0045695E"/>
    <w:rsid w:val="00457D5E"/>
    <w:rsid w:val="00460E28"/>
    <w:rsid w:val="00465B90"/>
    <w:rsid w:val="00467EE2"/>
    <w:rsid w:val="0047107F"/>
    <w:rsid w:val="004737C4"/>
    <w:rsid w:val="0047520A"/>
    <w:rsid w:val="00477C76"/>
    <w:rsid w:val="00480011"/>
    <w:rsid w:val="00480421"/>
    <w:rsid w:val="004809B1"/>
    <w:rsid w:val="004875CF"/>
    <w:rsid w:val="00487D77"/>
    <w:rsid w:val="00490489"/>
    <w:rsid w:val="0049205F"/>
    <w:rsid w:val="00494FB5"/>
    <w:rsid w:val="00497584"/>
    <w:rsid w:val="004A2A24"/>
    <w:rsid w:val="004A2BB2"/>
    <w:rsid w:val="004B1D0B"/>
    <w:rsid w:val="004B6836"/>
    <w:rsid w:val="004C111A"/>
    <w:rsid w:val="004C19C6"/>
    <w:rsid w:val="004C24A5"/>
    <w:rsid w:val="004C35E9"/>
    <w:rsid w:val="004C4604"/>
    <w:rsid w:val="004C6227"/>
    <w:rsid w:val="004D1178"/>
    <w:rsid w:val="004D1222"/>
    <w:rsid w:val="004D1FF9"/>
    <w:rsid w:val="004D1FFE"/>
    <w:rsid w:val="004D343A"/>
    <w:rsid w:val="004D3771"/>
    <w:rsid w:val="004D6D47"/>
    <w:rsid w:val="004E241D"/>
    <w:rsid w:val="004E3230"/>
    <w:rsid w:val="004E42E5"/>
    <w:rsid w:val="004E561C"/>
    <w:rsid w:val="004F18C2"/>
    <w:rsid w:val="004F3CDB"/>
    <w:rsid w:val="004F5E5E"/>
    <w:rsid w:val="00500E53"/>
    <w:rsid w:val="00501470"/>
    <w:rsid w:val="00501673"/>
    <w:rsid w:val="0050484B"/>
    <w:rsid w:val="00506A40"/>
    <w:rsid w:val="00517403"/>
    <w:rsid w:val="005240C6"/>
    <w:rsid w:val="00526B6B"/>
    <w:rsid w:val="0053014A"/>
    <w:rsid w:val="005314A5"/>
    <w:rsid w:val="00531726"/>
    <w:rsid w:val="00532591"/>
    <w:rsid w:val="00532650"/>
    <w:rsid w:val="00535087"/>
    <w:rsid w:val="0053597B"/>
    <w:rsid w:val="00536F60"/>
    <w:rsid w:val="0054033B"/>
    <w:rsid w:val="00541004"/>
    <w:rsid w:val="00542847"/>
    <w:rsid w:val="005472CD"/>
    <w:rsid w:val="005525C9"/>
    <w:rsid w:val="00554342"/>
    <w:rsid w:val="00555557"/>
    <w:rsid w:val="00556842"/>
    <w:rsid w:val="00556FB2"/>
    <w:rsid w:val="005602F6"/>
    <w:rsid w:val="00561F76"/>
    <w:rsid w:val="00566B7C"/>
    <w:rsid w:val="005704F1"/>
    <w:rsid w:val="005712D7"/>
    <w:rsid w:val="00571511"/>
    <w:rsid w:val="00572AC6"/>
    <w:rsid w:val="005736D9"/>
    <w:rsid w:val="0057576A"/>
    <w:rsid w:val="00583DC5"/>
    <w:rsid w:val="00585447"/>
    <w:rsid w:val="0058600F"/>
    <w:rsid w:val="00591060"/>
    <w:rsid w:val="00592C6E"/>
    <w:rsid w:val="00592D58"/>
    <w:rsid w:val="0059374E"/>
    <w:rsid w:val="00593A77"/>
    <w:rsid w:val="0059570C"/>
    <w:rsid w:val="00597B51"/>
    <w:rsid w:val="00597E18"/>
    <w:rsid w:val="005A08B1"/>
    <w:rsid w:val="005A15F0"/>
    <w:rsid w:val="005A2730"/>
    <w:rsid w:val="005B1C0E"/>
    <w:rsid w:val="005B2861"/>
    <w:rsid w:val="005B2B85"/>
    <w:rsid w:val="005B567B"/>
    <w:rsid w:val="005B592A"/>
    <w:rsid w:val="005B5E45"/>
    <w:rsid w:val="005B6932"/>
    <w:rsid w:val="005C14FE"/>
    <w:rsid w:val="005C318B"/>
    <w:rsid w:val="005C4D42"/>
    <w:rsid w:val="005C4F09"/>
    <w:rsid w:val="005D46DE"/>
    <w:rsid w:val="005D5256"/>
    <w:rsid w:val="005D62A0"/>
    <w:rsid w:val="005D7B83"/>
    <w:rsid w:val="005E0A26"/>
    <w:rsid w:val="005E210E"/>
    <w:rsid w:val="005E3D49"/>
    <w:rsid w:val="005E5519"/>
    <w:rsid w:val="005E5816"/>
    <w:rsid w:val="005E599F"/>
    <w:rsid w:val="005E6AB0"/>
    <w:rsid w:val="005E7F28"/>
    <w:rsid w:val="005F0812"/>
    <w:rsid w:val="005F382C"/>
    <w:rsid w:val="005F484F"/>
    <w:rsid w:val="005F6E03"/>
    <w:rsid w:val="00601156"/>
    <w:rsid w:val="006021A8"/>
    <w:rsid w:val="006030B8"/>
    <w:rsid w:val="00605102"/>
    <w:rsid w:val="00605E6C"/>
    <w:rsid w:val="0060799F"/>
    <w:rsid w:val="00612841"/>
    <w:rsid w:val="00612ED6"/>
    <w:rsid w:val="00616005"/>
    <w:rsid w:val="006178BD"/>
    <w:rsid w:val="00620AC9"/>
    <w:rsid w:val="00622D54"/>
    <w:rsid w:val="006234F6"/>
    <w:rsid w:val="0062503C"/>
    <w:rsid w:val="00626304"/>
    <w:rsid w:val="00626F96"/>
    <w:rsid w:val="00627AD1"/>
    <w:rsid w:val="00627FDE"/>
    <w:rsid w:val="006352B5"/>
    <w:rsid w:val="00642152"/>
    <w:rsid w:val="00645407"/>
    <w:rsid w:val="00646253"/>
    <w:rsid w:val="00650076"/>
    <w:rsid w:val="00657048"/>
    <w:rsid w:val="00657EDB"/>
    <w:rsid w:val="00665A42"/>
    <w:rsid w:val="00667AC7"/>
    <w:rsid w:val="00670672"/>
    <w:rsid w:val="00672373"/>
    <w:rsid w:val="006776F8"/>
    <w:rsid w:val="00686194"/>
    <w:rsid w:val="00687373"/>
    <w:rsid w:val="00690008"/>
    <w:rsid w:val="006938CE"/>
    <w:rsid w:val="00695A04"/>
    <w:rsid w:val="00696252"/>
    <w:rsid w:val="006A5692"/>
    <w:rsid w:val="006A5A98"/>
    <w:rsid w:val="006A650E"/>
    <w:rsid w:val="006B0104"/>
    <w:rsid w:val="006B4EBA"/>
    <w:rsid w:val="006B71F0"/>
    <w:rsid w:val="006C5190"/>
    <w:rsid w:val="006C709E"/>
    <w:rsid w:val="006D0D8C"/>
    <w:rsid w:val="006D5989"/>
    <w:rsid w:val="006D735C"/>
    <w:rsid w:val="006E21A6"/>
    <w:rsid w:val="006F05B5"/>
    <w:rsid w:val="006F08C5"/>
    <w:rsid w:val="006F37BD"/>
    <w:rsid w:val="00700795"/>
    <w:rsid w:val="007007C9"/>
    <w:rsid w:val="007023B2"/>
    <w:rsid w:val="00705140"/>
    <w:rsid w:val="007061B2"/>
    <w:rsid w:val="007070E6"/>
    <w:rsid w:val="00710538"/>
    <w:rsid w:val="0071059E"/>
    <w:rsid w:val="007152A7"/>
    <w:rsid w:val="00716672"/>
    <w:rsid w:val="00720AB9"/>
    <w:rsid w:val="007230C1"/>
    <w:rsid w:val="00724365"/>
    <w:rsid w:val="00733A2D"/>
    <w:rsid w:val="00745417"/>
    <w:rsid w:val="007473C8"/>
    <w:rsid w:val="007510BB"/>
    <w:rsid w:val="0075755B"/>
    <w:rsid w:val="0075771F"/>
    <w:rsid w:val="00757837"/>
    <w:rsid w:val="00762326"/>
    <w:rsid w:val="00765BD5"/>
    <w:rsid w:val="00770052"/>
    <w:rsid w:val="00771F3E"/>
    <w:rsid w:val="00774A7B"/>
    <w:rsid w:val="007772A0"/>
    <w:rsid w:val="0077784D"/>
    <w:rsid w:val="00784DED"/>
    <w:rsid w:val="00784F7C"/>
    <w:rsid w:val="00785FC4"/>
    <w:rsid w:val="0079103A"/>
    <w:rsid w:val="0079587A"/>
    <w:rsid w:val="007A1FE6"/>
    <w:rsid w:val="007A347B"/>
    <w:rsid w:val="007A3B93"/>
    <w:rsid w:val="007A463C"/>
    <w:rsid w:val="007A650F"/>
    <w:rsid w:val="007A72AE"/>
    <w:rsid w:val="007B437A"/>
    <w:rsid w:val="007B4B5E"/>
    <w:rsid w:val="007B5C69"/>
    <w:rsid w:val="007C0129"/>
    <w:rsid w:val="007C059E"/>
    <w:rsid w:val="007D03F7"/>
    <w:rsid w:val="007D344A"/>
    <w:rsid w:val="007D47BC"/>
    <w:rsid w:val="007D4D20"/>
    <w:rsid w:val="007E5A71"/>
    <w:rsid w:val="007E6D47"/>
    <w:rsid w:val="007E779E"/>
    <w:rsid w:val="007E7BE0"/>
    <w:rsid w:val="007F1338"/>
    <w:rsid w:val="007F1E81"/>
    <w:rsid w:val="007F4124"/>
    <w:rsid w:val="007F66A3"/>
    <w:rsid w:val="0080200E"/>
    <w:rsid w:val="00802556"/>
    <w:rsid w:val="008035C1"/>
    <w:rsid w:val="00804416"/>
    <w:rsid w:val="00806107"/>
    <w:rsid w:val="00811D9B"/>
    <w:rsid w:val="00811E7D"/>
    <w:rsid w:val="0081306D"/>
    <w:rsid w:val="00816C91"/>
    <w:rsid w:val="00820BA7"/>
    <w:rsid w:val="00820CB1"/>
    <w:rsid w:val="0082178E"/>
    <w:rsid w:val="00821DE0"/>
    <w:rsid w:val="00823FE4"/>
    <w:rsid w:val="008255BD"/>
    <w:rsid w:val="00826616"/>
    <w:rsid w:val="008268DA"/>
    <w:rsid w:val="008307B4"/>
    <w:rsid w:val="008371EE"/>
    <w:rsid w:val="00847F52"/>
    <w:rsid w:val="00856AC0"/>
    <w:rsid w:val="0086003F"/>
    <w:rsid w:val="0086229F"/>
    <w:rsid w:val="008635E8"/>
    <w:rsid w:val="00864A69"/>
    <w:rsid w:val="00865093"/>
    <w:rsid w:val="008667C0"/>
    <w:rsid w:val="00867334"/>
    <w:rsid w:val="00867910"/>
    <w:rsid w:val="00872B3B"/>
    <w:rsid w:val="0087708E"/>
    <w:rsid w:val="00881BD3"/>
    <w:rsid w:val="00882D7D"/>
    <w:rsid w:val="00883F5B"/>
    <w:rsid w:val="008873DA"/>
    <w:rsid w:val="00887EE3"/>
    <w:rsid w:val="00892753"/>
    <w:rsid w:val="00892779"/>
    <w:rsid w:val="00892AAD"/>
    <w:rsid w:val="00893770"/>
    <w:rsid w:val="00894D62"/>
    <w:rsid w:val="008A23F6"/>
    <w:rsid w:val="008A499A"/>
    <w:rsid w:val="008A52B5"/>
    <w:rsid w:val="008A7504"/>
    <w:rsid w:val="008B3526"/>
    <w:rsid w:val="008B41EA"/>
    <w:rsid w:val="008B4994"/>
    <w:rsid w:val="008B5C9F"/>
    <w:rsid w:val="008B5CFA"/>
    <w:rsid w:val="008B715B"/>
    <w:rsid w:val="008C2C45"/>
    <w:rsid w:val="008C7600"/>
    <w:rsid w:val="008D1251"/>
    <w:rsid w:val="008D2DC4"/>
    <w:rsid w:val="008D2EFE"/>
    <w:rsid w:val="008D35D9"/>
    <w:rsid w:val="008D3617"/>
    <w:rsid w:val="008D367C"/>
    <w:rsid w:val="008D74D5"/>
    <w:rsid w:val="008F1A09"/>
    <w:rsid w:val="008F3D30"/>
    <w:rsid w:val="008F63D3"/>
    <w:rsid w:val="008F722D"/>
    <w:rsid w:val="0090055C"/>
    <w:rsid w:val="00900DBF"/>
    <w:rsid w:val="00902858"/>
    <w:rsid w:val="00904379"/>
    <w:rsid w:val="00905D27"/>
    <w:rsid w:val="0090615E"/>
    <w:rsid w:val="00906777"/>
    <w:rsid w:val="00907F31"/>
    <w:rsid w:val="009103FD"/>
    <w:rsid w:val="009130DF"/>
    <w:rsid w:val="0091704C"/>
    <w:rsid w:val="00917806"/>
    <w:rsid w:val="00920B03"/>
    <w:rsid w:val="00922161"/>
    <w:rsid w:val="00922A31"/>
    <w:rsid w:val="00925C38"/>
    <w:rsid w:val="00925CB7"/>
    <w:rsid w:val="00926EF6"/>
    <w:rsid w:val="00927A7E"/>
    <w:rsid w:val="00931499"/>
    <w:rsid w:val="00932C39"/>
    <w:rsid w:val="00932F82"/>
    <w:rsid w:val="00932FB8"/>
    <w:rsid w:val="00940473"/>
    <w:rsid w:val="00940668"/>
    <w:rsid w:val="00940AD9"/>
    <w:rsid w:val="00940C21"/>
    <w:rsid w:val="00940C2E"/>
    <w:rsid w:val="00940D8E"/>
    <w:rsid w:val="00944185"/>
    <w:rsid w:val="00950A9D"/>
    <w:rsid w:val="00952F2F"/>
    <w:rsid w:val="00954A6B"/>
    <w:rsid w:val="00955178"/>
    <w:rsid w:val="00956287"/>
    <w:rsid w:val="0095666F"/>
    <w:rsid w:val="009573AF"/>
    <w:rsid w:val="00961DA7"/>
    <w:rsid w:val="00962A11"/>
    <w:rsid w:val="00964ED9"/>
    <w:rsid w:val="0096617A"/>
    <w:rsid w:val="00971345"/>
    <w:rsid w:val="0097258D"/>
    <w:rsid w:val="00972C9F"/>
    <w:rsid w:val="00977293"/>
    <w:rsid w:val="00981300"/>
    <w:rsid w:val="009857A5"/>
    <w:rsid w:val="00986D4C"/>
    <w:rsid w:val="0099498E"/>
    <w:rsid w:val="00994E26"/>
    <w:rsid w:val="00996830"/>
    <w:rsid w:val="009A471E"/>
    <w:rsid w:val="009B0E97"/>
    <w:rsid w:val="009B4325"/>
    <w:rsid w:val="009B525A"/>
    <w:rsid w:val="009C02C4"/>
    <w:rsid w:val="009C1A49"/>
    <w:rsid w:val="009C5D29"/>
    <w:rsid w:val="009C5E57"/>
    <w:rsid w:val="009C6396"/>
    <w:rsid w:val="009D0A7B"/>
    <w:rsid w:val="009D1DB2"/>
    <w:rsid w:val="009D5DF7"/>
    <w:rsid w:val="009D7D8F"/>
    <w:rsid w:val="009E18B9"/>
    <w:rsid w:val="009E3619"/>
    <w:rsid w:val="009E37A5"/>
    <w:rsid w:val="009E38A5"/>
    <w:rsid w:val="009E3CDB"/>
    <w:rsid w:val="009F2656"/>
    <w:rsid w:val="00A00B68"/>
    <w:rsid w:val="00A0156A"/>
    <w:rsid w:val="00A03105"/>
    <w:rsid w:val="00A0453E"/>
    <w:rsid w:val="00A049EA"/>
    <w:rsid w:val="00A05025"/>
    <w:rsid w:val="00A059AF"/>
    <w:rsid w:val="00A11B00"/>
    <w:rsid w:val="00A149D7"/>
    <w:rsid w:val="00A15A03"/>
    <w:rsid w:val="00A175AD"/>
    <w:rsid w:val="00A17B49"/>
    <w:rsid w:val="00A20B63"/>
    <w:rsid w:val="00A2217E"/>
    <w:rsid w:val="00A24330"/>
    <w:rsid w:val="00A244B1"/>
    <w:rsid w:val="00A25B96"/>
    <w:rsid w:val="00A31C5B"/>
    <w:rsid w:val="00A35818"/>
    <w:rsid w:val="00A40ED3"/>
    <w:rsid w:val="00A423FD"/>
    <w:rsid w:val="00A44430"/>
    <w:rsid w:val="00A502C2"/>
    <w:rsid w:val="00A50572"/>
    <w:rsid w:val="00A53E0F"/>
    <w:rsid w:val="00A5751D"/>
    <w:rsid w:val="00A6126E"/>
    <w:rsid w:val="00A62779"/>
    <w:rsid w:val="00A64BA0"/>
    <w:rsid w:val="00A65862"/>
    <w:rsid w:val="00A67DF9"/>
    <w:rsid w:val="00A70AC7"/>
    <w:rsid w:val="00A722FF"/>
    <w:rsid w:val="00A77BEF"/>
    <w:rsid w:val="00A816F5"/>
    <w:rsid w:val="00A81BB0"/>
    <w:rsid w:val="00A82251"/>
    <w:rsid w:val="00A82E52"/>
    <w:rsid w:val="00A83FB3"/>
    <w:rsid w:val="00A87D00"/>
    <w:rsid w:val="00A87ED0"/>
    <w:rsid w:val="00A9148A"/>
    <w:rsid w:val="00A959DB"/>
    <w:rsid w:val="00AA1B94"/>
    <w:rsid w:val="00AA2A4C"/>
    <w:rsid w:val="00AB12EA"/>
    <w:rsid w:val="00AB24F8"/>
    <w:rsid w:val="00AB2972"/>
    <w:rsid w:val="00AB5060"/>
    <w:rsid w:val="00AB5666"/>
    <w:rsid w:val="00AB7564"/>
    <w:rsid w:val="00AC3096"/>
    <w:rsid w:val="00AC4CDE"/>
    <w:rsid w:val="00AC4F22"/>
    <w:rsid w:val="00AD1AB0"/>
    <w:rsid w:val="00AD2552"/>
    <w:rsid w:val="00AD63EC"/>
    <w:rsid w:val="00AD7DAB"/>
    <w:rsid w:val="00AE2229"/>
    <w:rsid w:val="00AE2A54"/>
    <w:rsid w:val="00AE7779"/>
    <w:rsid w:val="00AF1996"/>
    <w:rsid w:val="00AF2E03"/>
    <w:rsid w:val="00AF3A65"/>
    <w:rsid w:val="00AF727E"/>
    <w:rsid w:val="00B002B8"/>
    <w:rsid w:val="00B070D8"/>
    <w:rsid w:val="00B1276F"/>
    <w:rsid w:val="00B12BCF"/>
    <w:rsid w:val="00B136D9"/>
    <w:rsid w:val="00B13899"/>
    <w:rsid w:val="00B14895"/>
    <w:rsid w:val="00B14B86"/>
    <w:rsid w:val="00B1555A"/>
    <w:rsid w:val="00B17D63"/>
    <w:rsid w:val="00B2359B"/>
    <w:rsid w:val="00B241EC"/>
    <w:rsid w:val="00B33A5A"/>
    <w:rsid w:val="00B365B5"/>
    <w:rsid w:val="00B46855"/>
    <w:rsid w:val="00B46C8C"/>
    <w:rsid w:val="00B50B7A"/>
    <w:rsid w:val="00B5139D"/>
    <w:rsid w:val="00B519EC"/>
    <w:rsid w:val="00B527E5"/>
    <w:rsid w:val="00B53766"/>
    <w:rsid w:val="00B53829"/>
    <w:rsid w:val="00B544C0"/>
    <w:rsid w:val="00B616C2"/>
    <w:rsid w:val="00B6196A"/>
    <w:rsid w:val="00B62093"/>
    <w:rsid w:val="00B62B1E"/>
    <w:rsid w:val="00B63278"/>
    <w:rsid w:val="00B67A6F"/>
    <w:rsid w:val="00B714F4"/>
    <w:rsid w:val="00B74380"/>
    <w:rsid w:val="00B75477"/>
    <w:rsid w:val="00B76C6B"/>
    <w:rsid w:val="00B84E7C"/>
    <w:rsid w:val="00B9279A"/>
    <w:rsid w:val="00BA2F8D"/>
    <w:rsid w:val="00BA45A3"/>
    <w:rsid w:val="00BA60B9"/>
    <w:rsid w:val="00BB247D"/>
    <w:rsid w:val="00BB4988"/>
    <w:rsid w:val="00BB729C"/>
    <w:rsid w:val="00BB7625"/>
    <w:rsid w:val="00BB7E42"/>
    <w:rsid w:val="00BC1D02"/>
    <w:rsid w:val="00BC5840"/>
    <w:rsid w:val="00BC5F0E"/>
    <w:rsid w:val="00BD5C80"/>
    <w:rsid w:val="00BE073C"/>
    <w:rsid w:val="00BE0F47"/>
    <w:rsid w:val="00BE173A"/>
    <w:rsid w:val="00BE1D04"/>
    <w:rsid w:val="00BE7AAE"/>
    <w:rsid w:val="00BF1780"/>
    <w:rsid w:val="00C026E2"/>
    <w:rsid w:val="00C02B4E"/>
    <w:rsid w:val="00C03618"/>
    <w:rsid w:val="00C03C11"/>
    <w:rsid w:val="00C049DE"/>
    <w:rsid w:val="00C0700F"/>
    <w:rsid w:val="00C10344"/>
    <w:rsid w:val="00C1044C"/>
    <w:rsid w:val="00C110E5"/>
    <w:rsid w:val="00C1219C"/>
    <w:rsid w:val="00C12E36"/>
    <w:rsid w:val="00C13831"/>
    <w:rsid w:val="00C149D6"/>
    <w:rsid w:val="00C1626F"/>
    <w:rsid w:val="00C21D10"/>
    <w:rsid w:val="00C27D1F"/>
    <w:rsid w:val="00C31ED3"/>
    <w:rsid w:val="00C3283B"/>
    <w:rsid w:val="00C3319F"/>
    <w:rsid w:val="00C33A8D"/>
    <w:rsid w:val="00C33EB3"/>
    <w:rsid w:val="00C40747"/>
    <w:rsid w:val="00C41B1C"/>
    <w:rsid w:val="00C44792"/>
    <w:rsid w:val="00C44C40"/>
    <w:rsid w:val="00C465D8"/>
    <w:rsid w:val="00C54A42"/>
    <w:rsid w:val="00C61234"/>
    <w:rsid w:val="00C627A7"/>
    <w:rsid w:val="00C63489"/>
    <w:rsid w:val="00C634E0"/>
    <w:rsid w:val="00C6388A"/>
    <w:rsid w:val="00C63C36"/>
    <w:rsid w:val="00C6592F"/>
    <w:rsid w:val="00C66E46"/>
    <w:rsid w:val="00C7124D"/>
    <w:rsid w:val="00C73889"/>
    <w:rsid w:val="00C73E6C"/>
    <w:rsid w:val="00C74114"/>
    <w:rsid w:val="00C752E7"/>
    <w:rsid w:val="00C75402"/>
    <w:rsid w:val="00C75553"/>
    <w:rsid w:val="00C755F2"/>
    <w:rsid w:val="00C76FAC"/>
    <w:rsid w:val="00C77515"/>
    <w:rsid w:val="00C864E8"/>
    <w:rsid w:val="00C865B4"/>
    <w:rsid w:val="00C87E10"/>
    <w:rsid w:val="00C91BDF"/>
    <w:rsid w:val="00C92FDA"/>
    <w:rsid w:val="00C9652A"/>
    <w:rsid w:val="00CA07EB"/>
    <w:rsid w:val="00CA2B16"/>
    <w:rsid w:val="00CA2BC5"/>
    <w:rsid w:val="00CA4BD0"/>
    <w:rsid w:val="00CA68E8"/>
    <w:rsid w:val="00CB28C4"/>
    <w:rsid w:val="00CB2E88"/>
    <w:rsid w:val="00CB60F9"/>
    <w:rsid w:val="00CC2C30"/>
    <w:rsid w:val="00CD1F57"/>
    <w:rsid w:val="00CD4680"/>
    <w:rsid w:val="00CD59EF"/>
    <w:rsid w:val="00CE1AF2"/>
    <w:rsid w:val="00CE2C3B"/>
    <w:rsid w:val="00CE4D51"/>
    <w:rsid w:val="00CF1A20"/>
    <w:rsid w:val="00CF1C1E"/>
    <w:rsid w:val="00CF3E8B"/>
    <w:rsid w:val="00CF5713"/>
    <w:rsid w:val="00CF5A27"/>
    <w:rsid w:val="00D04F55"/>
    <w:rsid w:val="00D04FBB"/>
    <w:rsid w:val="00D101FC"/>
    <w:rsid w:val="00D10D69"/>
    <w:rsid w:val="00D1315F"/>
    <w:rsid w:val="00D13E65"/>
    <w:rsid w:val="00D20D8E"/>
    <w:rsid w:val="00D246AF"/>
    <w:rsid w:val="00D25828"/>
    <w:rsid w:val="00D26B48"/>
    <w:rsid w:val="00D3157B"/>
    <w:rsid w:val="00D33D61"/>
    <w:rsid w:val="00D353A6"/>
    <w:rsid w:val="00D3626A"/>
    <w:rsid w:val="00D368DB"/>
    <w:rsid w:val="00D3694C"/>
    <w:rsid w:val="00D40634"/>
    <w:rsid w:val="00D40D43"/>
    <w:rsid w:val="00D42D06"/>
    <w:rsid w:val="00D464BA"/>
    <w:rsid w:val="00D4796A"/>
    <w:rsid w:val="00D47DA9"/>
    <w:rsid w:val="00D47F27"/>
    <w:rsid w:val="00D51CD9"/>
    <w:rsid w:val="00D54E33"/>
    <w:rsid w:val="00D55F28"/>
    <w:rsid w:val="00D5624B"/>
    <w:rsid w:val="00D6471E"/>
    <w:rsid w:val="00D6798C"/>
    <w:rsid w:val="00D70066"/>
    <w:rsid w:val="00D7323B"/>
    <w:rsid w:val="00D740A3"/>
    <w:rsid w:val="00D744E3"/>
    <w:rsid w:val="00D76131"/>
    <w:rsid w:val="00D77AB2"/>
    <w:rsid w:val="00D835F4"/>
    <w:rsid w:val="00D86F90"/>
    <w:rsid w:val="00D94417"/>
    <w:rsid w:val="00D96565"/>
    <w:rsid w:val="00DA24A7"/>
    <w:rsid w:val="00DA3DB8"/>
    <w:rsid w:val="00DA6B3F"/>
    <w:rsid w:val="00DA7B20"/>
    <w:rsid w:val="00DB5BBD"/>
    <w:rsid w:val="00DB70A7"/>
    <w:rsid w:val="00DC0ADC"/>
    <w:rsid w:val="00DC4D5A"/>
    <w:rsid w:val="00DC5EFE"/>
    <w:rsid w:val="00DD0127"/>
    <w:rsid w:val="00DD448B"/>
    <w:rsid w:val="00DD4FA0"/>
    <w:rsid w:val="00DD7A59"/>
    <w:rsid w:val="00DE2499"/>
    <w:rsid w:val="00DE6597"/>
    <w:rsid w:val="00DE77A9"/>
    <w:rsid w:val="00DE783A"/>
    <w:rsid w:val="00DF26D9"/>
    <w:rsid w:val="00DF3BC9"/>
    <w:rsid w:val="00DF4381"/>
    <w:rsid w:val="00DF43F5"/>
    <w:rsid w:val="00DF696D"/>
    <w:rsid w:val="00E019E1"/>
    <w:rsid w:val="00E021D5"/>
    <w:rsid w:val="00E052DD"/>
    <w:rsid w:val="00E142E0"/>
    <w:rsid w:val="00E20E2C"/>
    <w:rsid w:val="00E212E0"/>
    <w:rsid w:val="00E217F3"/>
    <w:rsid w:val="00E224CC"/>
    <w:rsid w:val="00E24A15"/>
    <w:rsid w:val="00E25518"/>
    <w:rsid w:val="00E25A16"/>
    <w:rsid w:val="00E307D2"/>
    <w:rsid w:val="00E36E60"/>
    <w:rsid w:val="00E411E7"/>
    <w:rsid w:val="00E413C5"/>
    <w:rsid w:val="00E4294D"/>
    <w:rsid w:val="00E51F13"/>
    <w:rsid w:val="00E536A8"/>
    <w:rsid w:val="00E546A8"/>
    <w:rsid w:val="00E55643"/>
    <w:rsid w:val="00E55D8A"/>
    <w:rsid w:val="00E61A98"/>
    <w:rsid w:val="00E624B7"/>
    <w:rsid w:val="00E62CD7"/>
    <w:rsid w:val="00E63272"/>
    <w:rsid w:val="00E71B8E"/>
    <w:rsid w:val="00E72871"/>
    <w:rsid w:val="00E80565"/>
    <w:rsid w:val="00E842B6"/>
    <w:rsid w:val="00E84B92"/>
    <w:rsid w:val="00E86DBF"/>
    <w:rsid w:val="00E877A6"/>
    <w:rsid w:val="00E91064"/>
    <w:rsid w:val="00E912D9"/>
    <w:rsid w:val="00E91650"/>
    <w:rsid w:val="00E94863"/>
    <w:rsid w:val="00E968BD"/>
    <w:rsid w:val="00EA0C67"/>
    <w:rsid w:val="00EA190C"/>
    <w:rsid w:val="00EA5CA7"/>
    <w:rsid w:val="00EB1B67"/>
    <w:rsid w:val="00EB458E"/>
    <w:rsid w:val="00EB526E"/>
    <w:rsid w:val="00EB6E09"/>
    <w:rsid w:val="00EC1CE8"/>
    <w:rsid w:val="00EC41D2"/>
    <w:rsid w:val="00EC75B9"/>
    <w:rsid w:val="00ED2563"/>
    <w:rsid w:val="00ED380A"/>
    <w:rsid w:val="00ED45F3"/>
    <w:rsid w:val="00ED4F4C"/>
    <w:rsid w:val="00EE3012"/>
    <w:rsid w:val="00EE3E4C"/>
    <w:rsid w:val="00EE466C"/>
    <w:rsid w:val="00EE5AA3"/>
    <w:rsid w:val="00EE6226"/>
    <w:rsid w:val="00EE65D2"/>
    <w:rsid w:val="00EE6B32"/>
    <w:rsid w:val="00EE70C3"/>
    <w:rsid w:val="00EF18DA"/>
    <w:rsid w:val="00EF27D4"/>
    <w:rsid w:val="00EF2A47"/>
    <w:rsid w:val="00EF3640"/>
    <w:rsid w:val="00EF6ABE"/>
    <w:rsid w:val="00F0020B"/>
    <w:rsid w:val="00F017FC"/>
    <w:rsid w:val="00F04C87"/>
    <w:rsid w:val="00F11AD3"/>
    <w:rsid w:val="00F1273A"/>
    <w:rsid w:val="00F158F4"/>
    <w:rsid w:val="00F20A9E"/>
    <w:rsid w:val="00F2285A"/>
    <w:rsid w:val="00F25909"/>
    <w:rsid w:val="00F27219"/>
    <w:rsid w:val="00F3137F"/>
    <w:rsid w:val="00F328A0"/>
    <w:rsid w:val="00F33381"/>
    <w:rsid w:val="00F3343B"/>
    <w:rsid w:val="00F33733"/>
    <w:rsid w:val="00F3418A"/>
    <w:rsid w:val="00F35429"/>
    <w:rsid w:val="00F36324"/>
    <w:rsid w:val="00F40D4A"/>
    <w:rsid w:val="00F41984"/>
    <w:rsid w:val="00F426C5"/>
    <w:rsid w:val="00F442EA"/>
    <w:rsid w:val="00F45111"/>
    <w:rsid w:val="00F5100E"/>
    <w:rsid w:val="00F567D8"/>
    <w:rsid w:val="00F62DC8"/>
    <w:rsid w:val="00F72D83"/>
    <w:rsid w:val="00F7638B"/>
    <w:rsid w:val="00F767F2"/>
    <w:rsid w:val="00F8017A"/>
    <w:rsid w:val="00F8054F"/>
    <w:rsid w:val="00F8161F"/>
    <w:rsid w:val="00F83FBE"/>
    <w:rsid w:val="00F8472C"/>
    <w:rsid w:val="00F86E3D"/>
    <w:rsid w:val="00F91E9B"/>
    <w:rsid w:val="00F94CE3"/>
    <w:rsid w:val="00F96A6A"/>
    <w:rsid w:val="00F9706F"/>
    <w:rsid w:val="00FA2BF0"/>
    <w:rsid w:val="00FA2EE9"/>
    <w:rsid w:val="00FA653D"/>
    <w:rsid w:val="00FA73ED"/>
    <w:rsid w:val="00FA7B86"/>
    <w:rsid w:val="00FB5A79"/>
    <w:rsid w:val="00FB65EE"/>
    <w:rsid w:val="00FB6EC5"/>
    <w:rsid w:val="00FC3218"/>
    <w:rsid w:val="00FC4460"/>
    <w:rsid w:val="00FC4FFC"/>
    <w:rsid w:val="00FC5157"/>
    <w:rsid w:val="00FC5200"/>
    <w:rsid w:val="00FD0ADE"/>
    <w:rsid w:val="00FD0AE6"/>
    <w:rsid w:val="00FD0EE6"/>
    <w:rsid w:val="00FD1C1D"/>
    <w:rsid w:val="00FD3E4C"/>
    <w:rsid w:val="00FD4634"/>
    <w:rsid w:val="00FD5A42"/>
    <w:rsid w:val="00FE101D"/>
    <w:rsid w:val="00FE3665"/>
    <w:rsid w:val="00FE420C"/>
    <w:rsid w:val="00FE57BD"/>
    <w:rsid w:val="00FF12AA"/>
    <w:rsid w:val="00FF73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14367"/>
  <w15:chartTrackingRefBased/>
  <w15:docId w15:val="{0687A1F6-3B8D-46A3-951A-D46E1244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448B"/>
    <w:pPr>
      <w:spacing w:after="0" w:line="287" w:lineRule="atLeast"/>
    </w:pPr>
    <w:rPr>
      <w:rFonts w:cs="Times New Roman"/>
      <w:szCs w:val="20"/>
      <w:lang w:eastAsia="de-DE"/>
    </w:rPr>
  </w:style>
  <w:style w:type="paragraph" w:styleId="berschrift3">
    <w:name w:val="heading 3"/>
    <w:basedOn w:val="Standard"/>
    <w:link w:val="berschrift3Zchn"/>
    <w:uiPriority w:val="9"/>
    <w:qFormat/>
    <w:rsid w:val="004174F7"/>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D0ADE"/>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2034C7"/>
    <w:pPr>
      <w:ind w:left="720"/>
      <w:contextualSpacing/>
    </w:pPr>
  </w:style>
  <w:style w:type="paragraph" w:styleId="Kopfzeile">
    <w:name w:val="header"/>
    <w:basedOn w:val="Standard"/>
    <w:link w:val="KopfzeileZchn"/>
    <w:uiPriority w:val="99"/>
    <w:unhideWhenUsed/>
    <w:rsid w:val="0005642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56424"/>
    <w:rPr>
      <w:rFonts w:cs="Times New Roman"/>
      <w:szCs w:val="20"/>
      <w:lang w:eastAsia="de-DE"/>
    </w:rPr>
  </w:style>
  <w:style w:type="paragraph" w:styleId="Fuzeile">
    <w:name w:val="footer"/>
    <w:basedOn w:val="Standard"/>
    <w:link w:val="FuzeileZchn"/>
    <w:uiPriority w:val="99"/>
    <w:unhideWhenUsed/>
    <w:rsid w:val="0005642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56424"/>
    <w:rPr>
      <w:rFonts w:cs="Times New Roman"/>
      <w:szCs w:val="20"/>
      <w:lang w:eastAsia="de-DE"/>
    </w:rPr>
  </w:style>
  <w:style w:type="character" w:customStyle="1" w:styleId="berschrift3Zchn">
    <w:name w:val="Überschrift 3 Zchn"/>
    <w:basedOn w:val="Absatz-Standardschriftart"/>
    <w:link w:val="berschrift3"/>
    <w:uiPriority w:val="9"/>
    <w:rsid w:val="004174F7"/>
    <w:rPr>
      <w:rFonts w:ascii="Times New Roman" w:hAnsi="Times New Roman" w:cs="Times New Roman"/>
      <w:b/>
      <w:bCs/>
      <w:sz w:val="27"/>
      <w:szCs w:val="27"/>
      <w:lang w:eastAsia="de-DE"/>
    </w:rPr>
  </w:style>
  <w:style w:type="character" w:styleId="Fett">
    <w:name w:val="Strong"/>
    <w:basedOn w:val="Absatz-Standardschriftart"/>
    <w:uiPriority w:val="22"/>
    <w:qFormat/>
    <w:rsid w:val="004174F7"/>
    <w:rPr>
      <w:b/>
      <w:bCs/>
    </w:rPr>
  </w:style>
  <w:style w:type="paragraph" w:styleId="StandardWeb">
    <w:name w:val="Normal (Web)"/>
    <w:basedOn w:val="Standard"/>
    <w:uiPriority w:val="99"/>
    <w:semiHidden/>
    <w:unhideWhenUsed/>
    <w:rsid w:val="004174F7"/>
    <w:pPr>
      <w:spacing w:before="100" w:beforeAutospacing="1" w:after="100" w:afterAutospacing="1" w:line="240" w:lineRule="auto"/>
    </w:pPr>
    <w:rPr>
      <w:rFonts w:ascii="Times New Roman" w:hAnsi="Times New Roman"/>
      <w:sz w:val="24"/>
      <w:szCs w:val="24"/>
    </w:rPr>
  </w:style>
  <w:style w:type="character" w:styleId="Hervorhebung">
    <w:name w:val="Emphasis"/>
    <w:basedOn w:val="Absatz-Standardschriftart"/>
    <w:uiPriority w:val="20"/>
    <w:qFormat/>
    <w:rsid w:val="004174F7"/>
    <w:rPr>
      <w:i/>
      <w:iCs/>
    </w:rPr>
  </w:style>
  <w:style w:type="character" w:styleId="Hyperlink">
    <w:name w:val="Hyperlink"/>
    <w:basedOn w:val="Absatz-Standardschriftart"/>
    <w:uiPriority w:val="99"/>
    <w:unhideWhenUsed/>
    <w:rsid w:val="007D47BC"/>
    <w:rPr>
      <w:color w:val="0563C1" w:themeColor="hyperlink"/>
      <w:u w:val="single"/>
    </w:rPr>
  </w:style>
  <w:style w:type="character" w:styleId="NichtaufgelsteErwhnung">
    <w:name w:val="Unresolved Mention"/>
    <w:basedOn w:val="Absatz-Standardschriftart"/>
    <w:uiPriority w:val="99"/>
    <w:semiHidden/>
    <w:unhideWhenUsed/>
    <w:rsid w:val="007D4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70022">
      <w:bodyDiv w:val="1"/>
      <w:marLeft w:val="0"/>
      <w:marRight w:val="0"/>
      <w:marTop w:val="0"/>
      <w:marBottom w:val="0"/>
      <w:divBdr>
        <w:top w:val="none" w:sz="0" w:space="0" w:color="auto"/>
        <w:left w:val="none" w:sz="0" w:space="0" w:color="auto"/>
        <w:bottom w:val="none" w:sz="0" w:space="0" w:color="auto"/>
        <w:right w:val="none" w:sz="0" w:space="0" w:color="auto"/>
      </w:divBdr>
    </w:div>
    <w:div w:id="289484042">
      <w:bodyDiv w:val="1"/>
      <w:marLeft w:val="0"/>
      <w:marRight w:val="0"/>
      <w:marTop w:val="0"/>
      <w:marBottom w:val="0"/>
      <w:divBdr>
        <w:top w:val="none" w:sz="0" w:space="0" w:color="auto"/>
        <w:left w:val="none" w:sz="0" w:space="0" w:color="auto"/>
        <w:bottom w:val="none" w:sz="0" w:space="0" w:color="auto"/>
        <w:right w:val="none" w:sz="0" w:space="0" w:color="auto"/>
      </w:divBdr>
    </w:div>
    <w:div w:id="326369524">
      <w:bodyDiv w:val="1"/>
      <w:marLeft w:val="0"/>
      <w:marRight w:val="0"/>
      <w:marTop w:val="0"/>
      <w:marBottom w:val="0"/>
      <w:divBdr>
        <w:top w:val="none" w:sz="0" w:space="0" w:color="auto"/>
        <w:left w:val="none" w:sz="0" w:space="0" w:color="auto"/>
        <w:bottom w:val="none" w:sz="0" w:space="0" w:color="auto"/>
        <w:right w:val="none" w:sz="0" w:space="0" w:color="auto"/>
      </w:divBdr>
      <w:divsChild>
        <w:div w:id="2118019371">
          <w:marLeft w:val="0"/>
          <w:marRight w:val="0"/>
          <w:marTop w:val="240"/>
          <w:marBottom w:val="240"/>
          <w:divBdr>
            <w:top w:val="none" w:sz="0" w:space="0" w:color="auto"/>
            <w:left w:val="none" w:sz="0" w:space="0" w:color="auto"/>
            <w:bottom w:val="none" w:sz="0" w:space="0" w:color="auto"/>
            <w:right w:val="none" w:sz="0" w:space="0" w:color="auto"/>
          </w:divBdr>
        </w:div>
        <w:div w:id="773479933">
          <w:marLeft w:val="0"/>
          <w:marRight w:val="0"/>
          <w:marTop w:val="240"/>
          <w:marBottom w:val="240"/>
          <w:divBdr>
            <w:top w:val="none" w:sz="0" w:space="0" w:color="auto"/>
            <w:left w:val="none" w:sz="0" w:space="0" w:color="auto"/>
            <w:bottom w:val="none" w:sz="0" w:space="0" w:color="auto"/>
            <w:right w:val="none" w:sz="0" w:space="0" w:color="auto"/>
          </w:divBdr>
        </w:div>
        <w:div w:id="1723483263">
          <w:marLeft w:val="0"/>
          <w:marRight w:val="0"/>
          <w:marTop w:val="240"/>
          <w:marBottom w:val="240"/>
          <w:divBdr>
            <w:top w:val="none" w:sz="0" w:space="0" w:color="auto"/>
            <w:left w:val="none" w:sz="0" w:space="0" w:color="auto"/>
            <w:bottom w:val="none" w:sz="0" w:space="0" w:color="auto"/>
            <w:right w:val="none" w:sz="0" w:space="0" w:color="auto"/>
          </w:divBdr>
        </w:div>
        <w:div w:id="1532719934">
          <w:marLeft w:val="0"/>
          <w:marRight w:val="0"/>
          <w:marTop w:val="240"/>
          <w:marBottom w:val="240"/>
          <w:divBdr>
            <w:top w:val="none" w:sz="0" w:space="0" w:color="auto"/>
            <w:left w:val="none" w:sz="0" w:space="0" w:color="auto"/>
            <w:bottom w:val="none" w:sz="0" w:space="0" w:color="auto"/>
            <w:right w:val="none" w:sz="0" w:space="0" w:color="auto"/>
          </w:divBdr>
        </w:div>
        <w:div w:id="754399647">
          <w:marLeft w:val="0"/>
          <w:marRight w:val="0"/>
          <w:marTop w:val="240"/>
          <w:marBottom w:val="240"/>
          <w:divBdr>
            <w:top w:val="none" w:sz="0" w:space="0" w:color="auto"/>
            <w:left w:val="none" w:sz="0" w:space="0" w:color="auto"/>
            <w:bottom w:val="none" w:sz="0" w:space="0" w:color="auto"/>
            <w:right w:val="none" w:sz="0" w:space="0" w:color="auto"/>
          </w:divBdr>
        </w:div>
        <w:div w:id="681974979">
          <w:marLeft w:val="0"/>
          <w:marRight w:val="0"/>
          <w:marTop w:val="240"/>
          <w:marBottom w:val="240"/>
          <w:divBdr>
            <w:top w:val="none" w:sz="0" w:space="0" w:color="auto"/>
            <w:left w:val="none" w:sz="0" w:space="0" w:color="auto"/>
            <w:bottom w:val="none" w:sz="0" w:space="0" w:color="auto"/>
            <w:right w:val="none" w:sz="0" w:space="0" w:color="auto"/>
          </w:divBdr>
        </w:div>
        <w:div w:id="1703246501">
          <w:marLeft w:val="0"/>
          <w:marRight w:val="0"/>
          <w:marTop w:val="240"/>
          <w:marBottom w:val="240"/>
          <w:divBdr>
            <w:top w:val="none" w:sz="0" w:space="0" w:color="auto"/>
            <w:left w:val="none" w:sz="0" w:space="0" w:color="auto"/>
            <w:bottom w:val="none" w:sz="0" w:space="0" w:color="auto"/>
            <w:right w:val="none" w:sz="0" w:space="0" w:color="auto"/>
          </w:divBdr>
        </w:div>
        <w:div w:id="840975566">
          <w:marLeft w:val="0"/>
          <w:marRight w:val="0"/>
          <w:marTop w:val="240"/>
          <w:marBottom w:val="240"/>
          <w:divBdr>
            <w:top w:val="none" w:sz="0" w:space="0" w:color="auto"/>
            <w:left w:val="none" w:sz="0" w:space="0" w:color="auto"/>
            <w:bottom w:val="none" w:sz="0" w:space="0" w:color="auto"/>
            <w:right w:val="none" w:sz="0" w:space="0" w:color="auto"/>
          </w:divBdr>
        </w:div>
        <w:div w:id="1699970358">
          <w:marLeft w:val="0"/>
          <w:marRight w:val="0"/>
          <w:marTop w:val="240"/>
          <w:marBottom w:val="240"/>
          <w:divBdr>
            <w:top w:val="none" w:sz="0" w:space="0" w:color="auto"/>
            <w:left w:val="none" w:sz="0" w:space="0" w:color="auto"/>
            <w:bottom w:val="none" w:sz="0" w:space="0" w:color="auto"/>
            <w:right w:val="none" w:sz="0" w:space="0" w:color="auto"/>
          </w:divBdr>
        </w:div>
        <w:div w:id="984745947">
          <w:marLeft w:val="0"/>
          <w:marRight w:val="0"/>
          <w:marTop w:val="240"/>
          <w:marBottom w:val="240"/>
          <w:divBdr>
            <w:top w:val="none" w:sz="0" w:space="0" w:color="auto"/>
            <w:left w:val="none" w:sz="0" w:space="0" w:color="auto"/>
            <w:bottom w:val="none" w:sz="0" w:space="0" w:color="auto"/>
            <w:right w:val="none" w:sz="0" w:space="0" w:color="auto"/>
          </w:divBdr>
        </w:div>
        <w:div w:id="1737510714">
          <w:marLeft w:val="0"/>
          <w:marRight w:val="0"/>
          <w:marTop w:val="240"/>
          <w:marBottom w:val="240"/>
          <w:divBdr>
            <w:top w:val="none" w:sz="0" w:space="0" w:color="auto"/>
            <w:left w:val="none" w:sz="0" w:space="0" w:color="auto"/>
            <w:bottom w:val="none" w:sz="0" w:space="0" w:color="auto"/>
            <w:right w:val="none" w:sz="0" w:space="0" w:color="auto"/>
          </w:divBdr>
        </w:div>
        <w:div w:id="514807638">
          <w:marLeft w:val="0"/>
          <w:marRight w:val="0"/>
          <w:marTop w:val="240"/>
          <w:marBottom w:val="240"/>
          <w:divBdr>
            <w:top w:val="none" w:sz="0" w:space="0" w:color="auto"/>
            <w:left w:val="none" w:sz="0" w:space="0" w:color="auto"/>
            <w:bottom w:val="none" w:sz="0" w:space="0" w:color="auto"/>
            <w:right w:val="none" w:sz="0" w:space="0" w:color="auto"/>
          </w:divBdr>
        </w:div>
        <w:div w:id="329984230">
          <w:marLeft w:val="0"/>
          <w:marRight w:val="0"/>
          <w:marTop w:val="240"/>
          <w:marBottom w:val="240"/>
          <w:divBdr>
            <w:top w:val="none" w:sz="0" w:space="0" w:color="auto"/>
            <w:left w:val="none" w:sz="0" w:space="0" w:color="auto"/>
            <w:bottom w:val="none" w:sz="0" w:space="0" w:color="auto"/>
            <w:right w:val="none" w:sz="0" w:space="0" w:color="auto"/>
          </w:divBdr>
        </w:div>
        <w:div w:id="603003869">
          <w:marLeft w:val="0"/>
          <w:marRight w:val="0"/>
          <w:marTop w:val="240"/>
          <w:marBottom w:val="240"/>
          <w:divBdr>
            <w:top w:val="none" w:sz="0" w:space="0" w:color="auto"/>
            <w:left w:val="none" w:sz="0" w:space="0" w:color="auto"/>
            <w:bottom w:val="none" w:sz="0" w:space="0" w:color="auto"/>
            <w:right w:val="none" w:sz="0" w:space="0" w:color="auto"/>
          </w:divBdr>
        </w:div>
        <w:div w:id="2121683028">
          <w:marLeft w:val="0"/>
          <w:marRight w:val="0"/>
          <w:marTop w:val="240"/>
          <w:marBottom w:val="240"/>
          <w:divBdr>
            <w:top w:val="none" w:sz="0" w:space="0" w:color="auto"/>
            <w:left w:val="none" w:sz="0" w:space="0" w:color="auto"/>
            <w:bottom w:val="none" w:sz="0" w:space="0" w:color="auto"/>
            <w:right w:val="none" w:sz="0" w:space="0" w:color="auto"/>
          </w:divBdr>
        </w:div>
        <w:div w:id="1120032614">
          <w:marLeft w:val="0"/>
          <w:marRight w:val="0"/>
          <w:marTop w:val="240"/>
          <w:marBottom w:val="240"/>
          <w:divBdr>
            <w:top w:val="none" w:sz="0" w:space="0" w:color="auto"/>
            <w:left w:val="none" w:sz="0" w:space="0" w:color="auto"/>
            <w:bottom w:val="none" w:sz="0" w:space="0" w:color="auto"/>
            <w:right w:val="none" w:sz="0" w:space="0" w:color="auto"/>
          </w:divBdr>
        </w:div>
      </w:divsChild>
    </w:div>
    <w:div w:id="341856702">
      <w:bodyDiv w:val="1"/>
      <w:marLeft w:val="0"/>
      <w:marRight w:val="0"/>
      <w:marTop w:val="0"/>
      <w:marBottom w:val="0"/>
      <w:divBdr>
        <w:top w:val="none" w:sz="0" w:space="0" w:color="auto"/>
        <w:left w:val="none" w:sz="0" w:space="0" w:color="auto"/>
        <w:bottom w:val="none" w:sz="0" w:space="0" w:color="auto"/>
        <w:right w:val="none" w:sz="0" w:space="0" w:color="auto"/>
      </w:divBdr>
      <w:divsChild>
        <w:div w:id="224223928">
          <w:marLeft w:val="0"/>
          <w:marRight w:val="0"/>
          <w:marTop w:val="240"/>
          <w:marBottom w:val="240"/>
          <w:divBdr>
            <w:top w:val="none" w:sz="0" w:space="0" w:color="auto"/>
            <w:left w:val="none" w:sz="0" w:space="0" w:color="auto"/>
            <w:bottom w:val="none" w:sz="0" w:space="0" w:color="auto"/>
            <w:right w:val="none" w:sz="0" w:space="0" w:color="auto"/>
          </w:divBdr>
        </w:div>
        <w:div w:id="1541287130">
          <w:marLeft w:val="0"/>
          <w:marRight w:val="0"/>
          <w:marTop w:val="240"/>
          <w:marBottom w:val="240"/>
          <w:divBdr>
            <w:top w:val="none" w:sz="0" w:space="0" w:color="auto"/>
            <w:left w:val="none" w:sz="0" w:space="0" w:color="auto"/>
            <w:bottom w:val="none" w:sz="0" w:space="0" w:color="auto"/>
            <w:right w:val="none" w:sz="0" w:space="0" w:color="auto"/>
          </w:divBdr>
        </w:div>
        <w:div w:id="823467748">
          <w:marLeft w:val="0"/>
          <w:marRight w:val="0"/>
          <w:marTop w:val="240"/>
          <w:marBottom w:val="240"/>
          <w:divBdr>
            <w:top w:val="none" w:sz="0" w:space="0" w:color="auto"/>
            <w:left w:val="none" w:sz="0" w:space="0" w:color="auto"/>
            <w:bottom w:val="none" w:sz="0" w:space="0" w:color="auto"/>
            <w:right w:val="none" w:sz="0" w:space="0" w:color="auto"/>
          </w:divBdr>
        </w:div>
        <w:div w:id="325524430">
          <w:marLeft w:val="0"/>
          <w:marRight w:val="0"/>
          <w:marTop w:val="240"/>
          <w:marBottom w:val="240"/>
          <w:divBdr>
            <w:top w:val="none" w:sz="0" w:space="0" w:color="auto"/>
            <w:left w:val="none" w:sz="0" w:space="0" w:color="auto"/>
            <w:bottom w:val="none" w:sz="0" w:space="0" w:color="auto"/>
            <w:right w:val="none" w:sz="0" w:space="0" w:color="auto"/>
          </w:divBdr>
        </w:div>
        <w:div w:id="1251621420">
          <w:marLeft w:val="0"/>
          <w:marRight w:val="0"/>
          <w:marTop w:val="240"/>
          <w:marBottom w:val="240"/>
          <w:divBdr>
            <w:top w:val="none" w:sz="0" w:space="0" w:color="auto"/>
            <w:left w:val="none" w:sz="0" w:space="0" w:color="auto"/>
            <w:bottom w:val="none" w:sz="0" w:space="0" w:color="auto"/>
            <w:right w:val="none" w:sz="0" w:space="0" w:color="auto"/>
          </w:divBdr>
        </w:div>
        <w:div w:id="1189299372">
          <w:marLeft w:val="0"/>
          <w:marRight w:val="0"/>
          <w:marTop w:val="240"/>
          <w:marBottom w:val="240"/>
          <w:divBdr>
            <w:top w:val="none" w:sz="0" w:space="0" w:color="auto"/>
            <w:left w:val="none" w:sz="0" w:space="0" w:color="auto"/>
            <w:bottom w:val="none" w:sz="0" w:space="0" w:color="auto"/>
            <w:right w:val="none" w:sz="0" w:space="0" w:color="auto"/>
          </w:divBdr>
        </w:div>
        <w:div w:id="206569856">
          <w:marLeft w:val="0"/>
          <w:marRight w:val="0"/>
          <w:marTop w:val="240"/>
          <w:marBottom w:val="240"/>
          <w:divBdr>
            <w:top w:val="none" w:sz="0" w:space="0" w:color="auto"/>
            <w:left w:val="none" w:sz="0" w:space="0" w:color="auto"/>
            <w:bottom w:val="none" w:sz="0" w:space="0" w:color="auto"/>
            <w:right w:val="none" w:sz="0" w:space="0" w:color="auto"/>
          </w:divBdr>
        </w:div>
        <w:div w:id="380055972">
          <w:marLeft w:val="0"/>
          <w:marRight w:val="0"/>
          <w:marTop w:val="240"/>
          <w:marBottom w:val="240"/>
          <w:divBdr>
            <w:top w:val="none" w:sz="0" w:space="0" w:color="auto"/>
            <w:left w:val="none" w:sz="0" w:space="0" w:color="auto"/>
            <w:bottom w:val="none" w:sz="0" w:space="0" w:color="auto"/>
            <w:right w:val="none" w:sz="0" w:space="0" w:color="auto"/>
          </w:divBdr>
        </w:div>
        <w:div w:id="187333667">
          <w:marLeft w:val="0"/>
          <w:marRight w:val="0"/>
          <w:marTop w:val="240"/>
          <w:marBottom w:val="240"/>
          <w:divBdr>
            <w:top w:val="none" w:sz="0" w:space="0" w:color="auto"/>
            <w:left w:val="none" w:sz="0" w:space="0" w:color="auto"/>
            <w:bottom w:val="none" w:sz="0" w:space="0" w:color="auto"/>
            <w:right w:val="none" w:sz="0" w:space="0" w:color="auto"/>
          </w:divBdr>
        </w:div>
        <w:div w:id="2016102619">
          <w:marLeft w:val="0"/>
          <w:marRight w:val="0"/>
          <w:marTop w:val="240"/>
          <w:marBottom w:val="240"/>
          <w:divBdr>
            <w:top w:val="none" w:sz="0" w:space="0" w:color="auto"/>
            <w:left w:val="none" w:sz="0" w:space="0" w:color="auto"/>
            <w:bottom w:val="none" w:sz="0" w:space="0" w:color="auto"/>
            <w:right w:val="none" w:sz="0" w:space="0" w:color="auto"/>
          </w:divBdr>
        </w:div>
        <w:div w:id="230773857">
          <w:marLeft w:val="0"/>
          <w:marRight w:val="0"/>
          <w:marTop w:val="240"/>
          <w:marBottom w:val="240"/>
          <w:divBdr>
            <w:top w:val="none" w:sz="0" w:space="0" w:color="auto"/>
            <w:left w:val="none" w:sz="0" w:space="0" w:color="auto"/>
            <w:bottom w:val="none" w:sz="0" w:space="0" w:color="auto"/>
            <w:right w:val="none" w:sz="0" w:space="0" w:color="auto"/>
          </w:divBdr>
        </w:div>
        <w:div w:id="1685017738">
          <w:marLeft w:val="0"/>
          <w:marRight w:val="0"/>
          <w:marTop w:val="240"/>
          <w:marBottom w:val="240"/>
          <w:divBdr>
            <w:top w:val="none" w:sz="0" w:space="0" w:color="auto"/>
            <w:left w:val="none" w:sz="0" w:space="0" w:color="auto"/>
            <w:bottom w:val="none" w:sz="0" w:space="0" w:color="auto"/>
            <w:right w:val="none" w:sz="0" w:space="0" w:color="auto"/>
          </w:divBdr>
        </w:div>
        <w:div w:id="1122380738">
          <w:marLeft w:val="0"/>
          <w:marRight w:val="0"/>
          <w:marTop w:val="240"/>
          <w:marBottom w:val="240"/>
          <w:divBdr>
            <w:top w:val="none" w:sz="0" w:space="0" w:color="auto"/>
            <w:left w:val="none" w:sz="0" w:space="0" w:color="auto"/>
            <w:bottom w:val="none" w:sz="0" w:space="0" w:color="auto"/>
            <w:right w:val="none" w:sz="0" w:space="0" w:color="auto"/>
          </w:divBdr>
        </w:div>
        <w:div w:id="1207913674">
          <w:marLeft w:val="0"/>
          <w:marRight w:val="0"/>
          <w:marTop w:val="240"/>
          <w:marBottom w:val="240"/>
          <w:divBdr>
            <w:top w:val="none" w:sz="0" w:space="0" w:color="auto"/>
            <w:left w:val="none" w:sz="0" w:space="0" w:color="auto"/>
            <w:bottom w:val="none" w:sz="0" w:space="0" w:color="auto"/>
            <w:right w:val="none" w:sz="0" w:space="0" w:color="auto"/>
          </w:divBdr>
        </w:div>
        <w:div w:id="247932198">
          <w:marLeft w:val="0"/>
          <w:marRight w:val="0"/>
          <w:marTop w:val="240"/>
          <w:marBottom w:val="240"/>
          <w:divBdr>
            <w:top w:val="none" w:sz="0" w:space="0" w:color="auto"/>
            <w:left w:val="none" w:sz="0" w:space="0" w:color="auto"/>
            <w:bottom w:val="none" w:sz="0" w:space="0" w:color="auto"/>
            <w:right w:val="none" w:sz="0" w:space="0" w:color="auto"/>
          </w:divBdr>
        </w:div>
        <w:div w:id="679310328">
          <w:marLeft w:val="0"/>
          <w:marRight w:val="0"/>
          <w:marTop w:val="240"/>
          <w:marBottom w:val="240"/>
          <w:divBdr>
            <w:top w:val="none" w:sz="0" w:space="0" w:color="auto"/>
            <w:left w:val="none" w:sz="0" w:space="0" w:color="auto"/>
            <w:bottom w:val="none" w:sz="0" w:space="0" w:color="auto"/>
            <w:right w:val="none" w:sz="0" w:space="0" w:color="auto"/>
          </w:divBdr>
        </w:div>
      </w:divsChild>
    </w:div>
    <w:div w:id="694575880">
      <w:bodyDiv w:val="1"/>
      <w:marLeft w:val="0"/>
      <w:marRight w:val="0"/>
      <w:marTop w:val="0"/>
      <w:marBottom w:val="0"/>
      <w:divBdr>
        <w:top w:val="none" w:sz="0" w:space="0" w:color="auto"/>
        <w:left w:val="none" w:sz="0" w:space="0" w:color="auto"/>
        <w:bottom w:val="none" w:sz="0" w:space="0" w:color="auto"/>
        <w:right w:val="none" w:sz="0" w:space="0" w:color="auto"/>
      </w:divBdr>
    </w:div>
    <w:div w:id="716247666">
      <w:bodyDiv w:val="1"/>
      <w:marLeft w:val="0"/>
      <w:marRight w:val="0"/>
      <w:marTop w:val="0"/>
      <w:marBottom w:val="0"/>
      <w:divBdr>
        <w:top w:val="none" w:sz="0" w:space="0" w:color="auto"/>
        <w:left w:val="none" w:sz="0" w:space="0" w:color="auto"/>
        <w:bottom w:val="none" w:sz="0" w:space="0" w:color="auto"/>
        <w:right w:val="none" w:sz="0" w:space="0" w:color="auto"/>
      </w:divBdr>
    </w:div>
    <w:div w:id="733507603">
      <w:bodyDiv w:val="1"/>
      <w:marLeft w:val="0"/>
      <w:marRight w:val="0"/>
      <w:marTop w:val="0"/>
      <w:marBottom w:val="0"/>
      <w:divBdr>
        <w:top w:val="none" w:sz="0" w:space="0" w:color="auto"/>
        <w:left w:val="none" w:sz="0" w:space="0" w:color="auto"/>
        <w:bottom w:val="none" w:sz="0" w:space="0" w:color="auto"/>
        <w:right w:val="none" w:sz="0" w:space="0" w:color="auto"/>
      </w:divBdr>
      <w:divsChild>
        <w:div w:id="78792370">
          <w:marLeft w:val="0"/>
          <w:marRight w:val="0"/>
          <w:marTop w:val="0"/>
          <w:marBottom w:val="0"/>
          <w:divBdr>
            <w:top w:val="none" w:sz="0" w:space="0" w:color="auto"/>
            <w:left w:val="none" w:sz="0" w:space="0" w:color="auto"/>
            <w:bottom w:val="none" w:sz="0" w:space="0" w:color="auto"/>
            <w:right w:val="none" w:sz="0" w:space="0" w:color="auto"/>
          </w:divBdr>
        </w:div>
        <w:div w:id="745762780">
          <w:marLeft w:val="0"/>
          <w:marRight w:val="0"/>
          <w:marTop w:val="0"/>
          <w:marBottom w:val="120"/>
          <w:divBdr>
            <w:top w:val="none" w:sz="0" w:space="0" w:color="auto"/>
            <w:left w:val="none" w:sz="0" w:space="0" w:color="auto"/>
            <w:bottom w:val="none" w:sz="0" w:space="0" w:color="auto"/>
            <w:right w:val="none" w:sz="0" w:space="0" w:color="auto"/>
          </w:divBdr>
        </w:div>
        <w:div w:id="2027751333">
          <w:marLeft w:val="0"/>
          <w:marRight w:val="0"/>
          <w:marTop w:val="0"/>
          <w:marBottom w:val="120"/>
          <w:divBdr>
            <w:top w:val="none" w:sz="0" w:space="0" w:color="auto"/>
            <w:left w:val="none" w:sz="0" w:space="0" w:color="auto"/>
            <w:bottom w:val="none" w:sz="0" w:space="0" w:color="auto"/>
            <w:right w:val="none" w:sz="0" w:space="0" w:color="auto"/>
          </w:divBdr>
        </w:div>
        <w:div w:id="1051341264">
          <w:marLeft w:val="0"/>
          <w:marRight w:val="0"/>
          <w:marTop w:val="0"/>
          <w:marBottom w:val="120"/>
          <w:divBdr>
            <w:top w:val="none" w:sz="0" w:space="0" w:color="auto"/>
            <w:left w:val="none" w:sz="0" w:space="0" w:color="auto"/>
            <w:bottom w:val="none" w:sz="0" w:space="0" w:color="auto"/>
            <w:right w:val="none" w:sz="0" w:space="0" w:color="auto"/>
          </w:divBdr>
        </w:div>
        <w:div w:id="502745537">
          <w:marLeft w:val="0"/>
          <w:marRight w:val="0"/>
          <w:marTop w:val="0"/>
          <w:marBottom w:val="0"/>
          <w:divBdr>
            <w:top w:val="none" w:sz="0" w:space="0" w:color="auto"/>
            <w:left w:val="none" w:sz="0" w:space="0" w:color="auto"/>
            <w:bottom w:val="none" w:sz="0" w:space="0" w:color="auto"/>
            <w:right w:val="none" w:sz="0" w:space="0" w:color="auto"/>
          </w:divBdr>
        </w:div>
        <w:div w:id="138957796">
          <w:marLeft w:val="0"/>
          <w:marRight w:val="0"/>
          <w:marTop w:val="0"/>
          <w:marBottom w:val="0"/>
          <w:divBdr>
            <w:top w:val="none" w:sz="0" w:space="0" w:color="auto"/>
            <w:left w:val="none" w:sz="0" w:space="0" w:color="auto"/>
            <w:bottom w:val="none" w:sz="0" w:space="0" w:color="auto"/>
            <w:right w:val="none" w:sz="0" w:space="0" w:color="auto"/>
          </w:divBdr>
        </w:div>
        <w:div w:id="1739284840">
          <w:marLeft w:val="0"/>
          <w:marRight w:val="0"/>
          <w:marTop w:val="0"/>
          <w:marBottom w:val="120"/>
          <w:divBdr>
            <w:top w:val="none" w:sz="0" w:space="0" w:color="auto"/>
            <w:left w:val="none" w:sz="0" w:space="0" w:color="auto"/>
            <w:bottom w:val="none" w:sz="0" w:space="0" w:color="auto"/>
            <w:right w:val="none" w:sz="0" w:space="0" w:color="auto"/>
          </w:divBdr>
        </w:div>
        <w:div w:id="2116514601">
          <w:marLeft w:val="0"/>
          <w:marRight w:val="0"/>
          <w:marTop w:val="0"/>
          <w:marBottom w:val="120"/>
          <w:divBdr>
            <w:top w:val="none" w:sz="0" w:space="0" w:color="auto"/>
            <w:left w:val="none" w:sz="0" w:space="0" w:color="auto"/>
            <w:bottom w:val="none" w:sz="0" w:space="0" w:color="auto"/>
            <w:right w:val="none" w:sz="0" w:space="0" w:color="auto"/>
          </w:divBdr>
        </w:div>
        <w:div w:id="468935148">
          <w:marLeft w:val="0"/>
          <w:marRight w:val="0"/>
          <w:marTop w:val="0"/>
          <w:marBottom w:val="120"/>
          <w:divBdr>
            <w:top w:val="none" w:sz="0" w:space="0" w:color="auto"/>
            <w:left w:val="none" w:sz="0" w:space="0" w:color="auto"/>
            <w:bottom w:val="none" w:sz="0" w:space="0" w:color="auto"/>
            <w:right w:val="none" w:sz="0" w:space="0" w:color="auto"/>
          </w:divBdr>
        </w:div>
        <w:div w:id="789587248">
          <w:marLeft w:val="0"/>
          <w:marRight w:val="0"/>
          <w:marTop w:val="0"/>
          <w:marBottom w:val="120"/>
          <w:divBdr>
            <w:top w:val="none" w:sz="0" w:space="0" w:color="auto"/>
            <w:left w:val="none" w:sz="0" w:space="0" w:color="auto"/>
            <w:bottom w:val="none" w:sz="0" w:space="0" w:color="auto"/>
            <w:right w:val="none" w:sz="0" w:space="0" w:color="auto"/>
          </w:divBdr>
        </w:div>
        <w:div w:id="1257250390">
          <w:marLeft w:val="0"/>
          <w:marRight w:val="0"/>
          <w:marTop w:val="0"/>
          <w:marBottom w:val="0"/>
          <w:divBdr>
            <w:top w:val="none" w:sz="0" w:space="0" w:color="auto"/>
            <w:left w:val="none" w:sz="0" w:space="0" w:color="auto"/>
            <w:bottom w:val="none" w:sz="0" w:space="0" w:color="auto"/>
            <w:right w:val="none" w:sz="0" w:space="0" w:color="auto"/>
          </w:divBdr>
        </w:div>
        <w:div w:id="1379431559">
          <w:marLeft w:val="0"/>
          <w:marRight w:val="0"/>
          <w:marTop w:val="0"/>
          <w:marBottom w:val="0"/>
          <w:divBdr>
            <w:top w:val="none" w:sz="0" w:space="0" w:color="auto"/>
            <w:left w:val="none" w:sz="0" w:space="0" w:color="auto"/>
            <w:bottom w:val="none" w:sz="0" w:space="0" w:color="auto"/>
            <w:right w:val="none" w:sz="0" w:space="0" w:color="auto"/>
          </w:divBdr>
        </w:div>
        <w:div w:id="47414895">
          <w:marLeft w:val="0"/>
          <w:marRight w:val="0"/>
          <w:marTop w:val="0"/>
          <w:marBottom w:val="0"/>
          <w:divBdr>
            <w:top w:val="none" w:sz="0" w:space="0" w:color="auto"/>
            <w:left w:val="none" w:sz="0" w:space="0" w:color="auto"/>
            <w:bottom w:val="none" w:sz="0" w:space="0" w:color="auto"/>
            <w:right w:val="none" w:sz="0" w:space="0" w:color="auto"/>
          </w:divBdr>
        </w:div>
        <w:div w:id="478814752">
          <w:marLeft w:val="0"/>
          <w:marRight w:val="0"/>
          <w:marTop w:val="0"/>
          <w:marBottom w:val="120"/>
          <w:divBdr>
            <w:top w:val="none" w:sz="0" w:space="0" w:color="auto"/>
            <w:left w:val="none" w:sz="0" w:space="0" w:color="auto"/>
            <w:bottom w:val="none" w:sz="0" w:space="0" w:color="auto"/>
            <w:right w:val="none" w:sz="0" w:space="0" w:color="auto"/>
          </w:divBdr>
        </w:div>
        <w:div w:id="727387367">
          <w:marLeft w:val="0"/>
          <w:marRight w:val="0"/>
          <w:marTop w:val="0"/>
          <w:marBottom w:val="360"/>
          <w:divBdr>
            <w:top w:val="none" w:sz="0" w:space="0" w:color="auto"/>
            <w:left w:val="none" w:sz="0" w:space="0" w:color="auto"/>
            <w:bottom w:val="none" w:sz="0" w:space="0" w:color="auto"/>
            <w:right w:val="none" w:sz="0" w:space="0" w:color="auto"/>
          </w:divBdr>
        </w:div>
        <w:div w:id="236014450">
          <w:marLeft w:val="0"/>
          <w:marRight w:val="0"/>
          <w:marTop w:val="0"/>
          <w:marBottom w:val="0"/>
          <w:divBdr>
            <w:top w:val="none" w:sz="0" w:space="0" w:color="auto"/>
            <w:left w:val="none" w:sz="0" w:space="0" w:color="auto"/>
            <w:bottom w:val="none" w:sz="0" w:space="0" w:color="auto"/>
            <w:right w:val="none" w:sz="0" w:space="0" w:color="auto"/>
          </w:divBdr>
        </w:div>
        <w:div w:id="478656">
          <w:marLeft w:val="0"/>
          <w:marRight w:val="0"/>
          <w:marTop w:val="0"/>
          <w:marBottom w:val="120"/>
          <w:divBdr>
            <w:top w:val="none" w:sz="0" w:space="0" w:color="auto"/>
            <w:left w:val="none" w:sz="0" w:space="0" w:color="auto"/>
            <w:bottom w:val="none" w:sz="0" w:space="0" w:color="auto"/>
            <w:right w:val="none" w:sz="0" w:space="0" w:color="auto"/>
          </w:divBdr>
        </w:div>
        <w:div w:id="1539395534">
          <w:marLeft w:val="0"/>
          <w:marRight w:val="0"/>
          <w:marTop w:val="0"/>
          <w:marBottom w:val="120"/>
          <w:divBdr>
            <w:top w:val="none" w:sz="0" w:space="0" w:color="auto"/>
            <w:left w:val="none" w:sz="0" w:space="0" w:color="auto"/>
            <w:bottom w:val="none" w:sz="0" w:space="0" w:color="auto"/>
            <w:right w:val="none" w:sz="0" w:space="0" w:color="auto"/>
          </w:divBdr>
        </w:div>
        <w:div w:id="881867003">
          <w:marLeft w:val="0"/>
          <w:marRight w:val="0"/>
          <w:marTop w:val="0"/>
          <w:marBottom w:val="120"/>
          <w:divBdr>
            <w:top w:val="none" w:sz="0" w:space="0" w:color="auto"/>
            <w:left w:val="none" w:sz="0" w:space="0" w:color="auto"/>
            <w:bottom w:val="none" w:sz="0" w:space="0" w:color="auto"/>
            <w:right w:val="none" w:sz="0" w:space="0" w:color="auto"/>
          </w:divBdr>
        </w:div>
        <w:div w:id="2075274857">
          <w:marLeft w:val="0"/>
          <w:marRight w:val="0"/>
          <w:marTop w:val="0"/>
          <w:marBottom w:val="0"/>
          <w:divBdr>
            <w:top w:val="none" w:sz="0" w:space="0" w:color="auto"/>
            <w:left w:val="none" w:sz="0" w:space="0" w:color="auto"/>
            <w:bottom w:val="none" w:sz="0" w:space="0" w:color="auto"/>
            <w:right w:val="none" w:sz="0" w:space="0" w:color="auto"/>
          </w:divBdr>
        </w:div>
      </w:divsChild>
    </w:div>
    <w:div w:id="987048600">
      <w:bodyDiv w:val="1"/>
      <w:marLeft w:val="0"/>
      <w:marRight w:val="0"/>
      <w:marTop w:val="0"/>
      <w:marBottom w:val="0"/>
      <w:divBdr>
        <w:top w:val="none" w:sz="0" w:space="0" w:color="auto"/>
        <w:left w:val="none" w:sz="0" w:space="0" w:color="auto"/>
        <w:bottom w:val="none" w:sz="0" w:space="0" w:color="auto"/>
        <w:right w:val="none" w:sz="0" w:space="0" w:color="auto"/>
      </w:divBdr>
      <w:divsChild>
        <w:div w:id="499200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2555487">
      <w:bodyDiv w:val="1"/>
      <w:marLeft w:val="0"/>
      <w:marRight w:val="0"/>
      <w:marTop w:val="0"/>
      <w:marBottom w:val="0"/>
      <w:divBdr>
        <w:top w:val="none" w:sz="0" w:space="0" w:color="auto"/>
        <w:left w:val="none" w:sz="0" w:space="0" w:color="auto"/>
        <w:bottom w:val="none" w:sz="0" w:space="0" w:color="auto"/>
        <w:right w:val="none" w:sz="0" w:space="0" w:color="auto"/>
      </w:divBdr>
      <w:divsChild>
        <w:div w:id="1031223257">
          <w:marLeft w:val="0"/>
          <w:marRight w:val="0"/>
          <w:marTop w:val="240"/>
          <w:marBottom w:val="240"/>
          <w:divBdr>
            <w:top w:val="none" w:sz="0" w:space="0" w:color="auto"/>
            <w:left w:val="none" w:sz="0" w:space="0" w:color="auto"/>
            <w:bottom w:val="none" w:sz="0" w:space="0" w:color="auto"/>
            <w:right w:val="none" w:sz="0" w:space="0" w:color="auto"/>
          </w:divBdr>
        </w:div>
        <w:div w:id="382216711">
          <w:marLeft w:val="0"/>
          <w:marRight w:val="0"/>
          <w:marTop w:val="240"/>
          <w:marBottom w:val="240"/>
          <w:divBdr>
            <w:top w:val="none" w:sz="0" w:space="0" w:color="auto"/>
            <w:left w:val="none" w:sz="0" w:space="0" w:color="auto"/>
            <w:bottom w:val="none" w:sz="0" w:space="0" w:color="auto"/>
            <w:right w:val="none" w:sz="0" w:space="0" w:color="auto"/>
          </w:divBdr>
        </w:div>
        <w:div w:id="1892963028">
          <w:marLeft w:val="0"/>
          <w:marRight w:val="0"/>
          <w:marTop w:val="240"/>
          <w:marBottom w:val="240"/>
          <w:divBdr>
            <w:top w:val="none" w:sz="0" w:space="0" w:color="auto"/>
            <w:left w:val="none" w:sz="0" w:space="0" w:color="auto"/>
            <w:bottom w:val="none" w:sz="0" w:space="0" w:color="auto"/>
            <w:right w:val="none" w:sz="0" w:space="0" w:color="auto"/>
          </w:divBdr>
        </w:div>
        <w:div w:id="828592904">
          <w:marLeft w:val="0"/>
          <w:marRight w:val="0"/>
          <w:marTop w:val="240"/>
          <w:marBottom w:val="240"/>
          <w:divBdr>
            <w:top w:val="none" w:sz="0" w:space="0" w:color="auto"/>
            <w:left w:val="none" w:sz="0" w:space="0" w:color="auto"/>
            <w:bottom w:val="none" w:sz="0" w:space="0" w:color="auto"/>
            <w:right w:val="none" w:sz="0" w:space="0" w:color="auto"/>
          </w:divBdr>
        </w:div>
        <w:div w:id="1899200134">
          <w:marLeft w:val="0"/>
          <w:marRight w:val="0"/>
          <w:marTop w:val="240"/>
          <w:marBottom w:val="240"/>
          <w:divBdr>
            <w:top w:val="none" w:sz="0" w:space="0" w:color="auto"/>
            <w:left w:val="none" w:sz="0" w:space="0" w:color="auto"/>
            <w:bottom w:val="none" w:sz="0" w:space="0" w:color="auto"/>
            <w:right w:val="none" w:sz="0" w:space="0" w:color="auto"/>
          </w:divBdr>
        </w:div>
        <w:div w:id="3558698">
          <w:marLeft w:val="0"/>
          <w:marRight w:val="0"/>
          <w:marTop w:val="240"/>
          <w:marBottom w:val="240"/>
          <w:divBdr>
            <w:top w:val="none" w:sz="0" w:space="0" w:color="auto"/>
            <w:left w:val="none" w:sz="0" w:space="0" w:color="auto"/>
            <w:bottom w:val="none" w:sz="0" w:space="0" w:color="auto"/>
            <w:right w:val="none" w:sz="0" w:space="0" w:color="auto"/>
          </w:divBdr>
        </w:div>
        <w:div w:id="1969360029">
          <w:marLeft w:val="0"/>
          <w:marRight w:val="0"/>
          <w:marTop w:val="240"/>
          <w:marBottom w:val="240"/>
          <w:divBdr>
            <w:top w:val="none" w:sz="0" w:space="0" w:color="auto"/>
            <w:left w:val="none" w:sz="0" w:space="0" w:color="auto"/>
            <w:bottom w:val="none" w:sz="0" w:space="0" w:color="auto"/>
            <w:right w:val="none" w:sz="0" w:space="0" w:color="auto"/>
          </w:divBdr>
        </w:div>
        <w:div w:id="1646809842">
          <w:marLeft w:val="0"/>
          <w:marRight w:val="0"/>
          <w:marTop w:val="240"/>
          <w:marBottom w:val="240"/>
          <w:divBdr>
            <w:top w:val="none" w:sz="0" w:space="0" w:color="auto"/>
            <w:left w:val="none" w:sz="0" w:space="0" w:color="auto"/>
            <w:bottom w:val="none" w:sz="0" w:space="0" w:color="auto"/>
            <w:right w:val="none" w:sz="0" w:space="0" w:color="auto"/>
          </w:divBdr>
        </w:div>
        <w:div w:id="570382751">
          <w:marLeft w:val="0"/>
          <w:marRight w:val="0"/>
          <w:marTop w:val="240"/>
          <w:marBottom w:val="240"/>
          <w:divBdr>
            <w:top w:val="none" w:sz="0" w:space="0" w:color="auto"/>
            <w:left w:val="none" w:sz="0" w:space="0" w:color="auto"/>
            <w:bottom w:val="none" w:sz="0" w:space="0" w:color="auto"/>
            <w:right w:val="none" w:sz="0" w:space="0" w:color="auto"/>
          </w:divBdr>
        </w:div>
        <w:div w:id="1006787382">
          <w:marLeft w:val="0"/>
          <w:marRight w:val="0"/>
          <w:marTop w:val="240"/>
          <w:marBottom w:val="240"/>
          <w:divBdr>
            <w:top w:val="none" w:sz="0" w:space="0" w:color="auto"/>
            <w:left w:val="none" w:sz="0" w:space="0" w:color="auto"/>
            <w:bottom w:val="none" w:sz="0" w:space="0" w:color="auto"/>
            <w:right w:val="none" w:sz="0" w:space="0" w:color="auto"/>
          </w:divBdr>
        </w:div>
        <w:div w:id="1505364095">
          <w:marLeft w:val="0"/>
          <w:marRight w:val="0"/>
          <w:marTop w:val="240"/>
          <w:marBottom w:val="240"/>
          <w:divBdr>
            <w:top w:val="none" w:sz="0" w:space="0" w:color="auto"/>
            <w:left w:val="none" w:sz="0" w:space="0" w:color="auto"/>
            <w:bottom w:val="none" w:sz="0" w:space="0" w:color="auto"/>
            <w:right w:val="none" w:sz="0" w:space="0" w:color="auto"/>
          </w:divBdr>
        </w:div>
        <w:div w:id="2109154406">
          <w:marLeft w:val="0"/>
          <w:marRight w:val="0"/>
          <w:marTop w:val="240"/>
          <w:marBottom w:val="240"/>
          <w:divBdr>
            <w:top w:val="none" w:sz="0" w:space="0" w:color="auto"/>
            <w:left w:val="none" w:sz="0" w:space="0" w:color="auto"/>
            <w:bottom w:val="none" w:sz="0" w:space="0" w:color="auto"/>
            <w:right w:val="none" w:sz="0" w:space="0" w:color="auto"/>
          </w:divBdr>
        </w:div>
        <w:div w:id="2006738548">
          <w:marLeft w:val="0"/>
          <w:marRight w:val="0"/>
          <w:marTop w:val="240"/>
          <w:marBottom w:val="240"/>
          <w:divBdr>
            <w:top w:val="none" w:sz="0" w:space="0" w:color="auto"/>
            <w:left w:val="none" w:sz="0" w:space="0" w:color="auto"/>
            <w:bottom w:val="none" w:sz="0" w:space="0" w:color="auto"/>
            <w:right w:val="none" w:sz="0" w:space="0" w:color="auto"/>
          </w:divBdr>
        </w:div>
        <w:div w:id="295140509">
          <w:marLeft w:val="0"/>
          <w:marRight w:val="0"/>
          <w:marTop w:val="240"/>
          <w:marBottom w:val="240"/>
          <w:divBdr>
            <w:top w:val="none" w:sz="0" w:space="0" w:color="auto"/>
            <w:left w:val="none" w:sz="0" w:space="0" w:color="auto"/>
            <w:bottom w:val="none" w:sz="0" w:space="0" w:color="auto"/>
            <w:right w:val="none" w:sz="0" w:space="0" w:color="auto"/>
          </w:divBdr>
        </w:div>
        <w:div w:id="1560943927">
          <w:marLeft w:val="0"/>
          <w:marRight w:val="0"/>
          <w:marTop w:val="0"/>
          <w:marBottom w:val="0"/>
          <w:divBdr>
            <w:top w:val="none" w:sz="0" w:space="0" w:color="auto"/>
            <w:left w:val="none" w:sz="0" w:space="0" w:color="auto"/>
            <w:bottom w:val="none" w:sz="0" w:space="0" w:color="auto"/>
            <w:right w:val="none" w:sz="0" w:space="0" w:color="auto"/>
          </w:divBdr>
        </w:div>
        <w:div w:id="1700735556">
          <w:marLeft w:val="0"/>
          <w:marRight w:val="0"/>
          <w:marTop w:val="240"/>
          <w:marBottom w:val="240"/>
          <w:divBdr>
            <w:top w:val="none" w:sz="0" w:space="0" w:color="auto"/>
            <w:left w:val="none" w:sz="0" w:space="0" w:color="auto"/>
            <w:bottom w:val="none" w:sz="0" w:space="0" w:color="auto"/>
            <w:right w:val="none" w:sz="0" w:space="0" w:color="auto"/>
          </w:divBdr>
        </w:div>
        <w:div w:id="1973095800">
          <w:marLeft w:val="0"/>
          <w:marRight w:val="0"/>
          <w:marTop w:val="240"/>
          <w:marBottom w:val="240"/>
          <w:divBdr>
            <w:top w:val="none" w:sz="0" w:space="0" w:color="auto"/>
            <w:left w:val="none" w:sz="0" w:space="0" w:color="auto"/>
            <w:bottom w:val="none" w:sz="0" w:space="0" w:color="auto"/>
            <w:right w:val="none" w:sz="0" w:space="0" w:color="auto"/>
          </w:divBdr>
        </w:div>
        <w:div w:id="1327510362">
          <w:marLeft w:val="0"/>
          <w:marRight w:val="0"/>
          <w:marTop w:val="240"/>
          <w:marBottom w:val="240"/>
          <w:divBdr>
            <w:top w:val="none" w:sz="0" w:space="0" w:color="auto"/>
            <w:left w:val="none" w:sz="0" w:space="0" w:color="auto"/>
            <w:bottom w:val="none" w:sz="0" w:space="0" w:color="auto"/>
            <w:right w:val="none" w:sz="0" w:space="0" w:color="auto"/>
          </w:divBdr>
        </w:div>
        <w:div w:id="203758028">
          <w:marLeft w:val="0"/>
          <w:marRight w:val="0"/>
          <w:marTop w:val="240"/>
          <w:marBottom w:val="240"/>
          <w:divBdr>
            <w:top w:val="none" w:sz="0" w:space="0" w:color="auto"/>
            <w:left w:val="none" w:sz="0" w:space="0" w:color="auto"/>
            <w:bottom w:val="none" w:sz="0" w:space="0" w:color="auto"/>
            <w:right w:val="none" w:sz="0" w:space="0" w:color="auto"/>
          </w:divBdr>
        </w:div>
      </w:divsChild>
    </w:div>
    <w:div w:id="1191341084">
      <w:bodyDiv w:val="1"/>
      <w:marLeft w:val="0"/>
      <w:marRight w:val="0"/>
      <w:marTop w:val="0"/>
      <w:marBottom w:val="0"/>
      <w:divBdr>
        <w:top w:val="none" w:sz="0" w:space="0" w:color="auto"/>
        <w:left w:val="none" w:sz="0" w:space="0" w:color="auto"/>
        <w:bottom w:val="none" w:sz="0" w:space="0" w:color="auto"/>
        <w:right w:val="none" w:sz="0" w:space="0" w:color="auto"/>
      </w:divBdr>
      <w:divsChild>
        <w:div w:id="190263617">
          <w:marLeft w:val="0"/>
          <w:marRight w:val="0"/>
          <w:marTop w:val="0"/>
          <w:marBottom w:val="0"/>
          <w:divBdr>
            <w:top w:val="none" w:sz="0" w:space="0" w:color="auto"/>
            <w:left w:val="none" w:sz="0" w:space="0" w:color="auto"/>
            <w:bottom w:val="none" w:sz="0" w:space="0" w:color="auto"/>
            <w:right w:val="none" w:sz="0" w:space="0" w:color="auto"/>
          </w:divBdr>
        </w:div>
        <w:div w:id="379595311">
          <w:marLeft w:val="0"/>
          <w:marRight w:val="0"/>
          <w:marTop w:val="0"/>
          <w:marBottom w:val="120"/>
          <w:divBdr>
            <w:top w:val="none" w:sz="0" w:space="0" w:color="auto"/>
            <w:left w:val="none" w:sz="0" w:space="0" w:color="auto"/>
            <w:bottom w:val="none" w:sz="0" w:space="0" w:color="auto"/>
            <w:right w:val="none" w:sz="0" w:space="0" w:color="auto"/>
          </w:divBdr>
        </w:div>
        <w:div w:id="1608345441">
          <w:marLeft w:val="0"/>
          <w:marRight w:val="0"/>
          <w:marTop w:val="0"/>
          <w:marBottom w:val="120"/>
          <w:divBdr>
            <w:top w:val="none" w:sz="0" w:space="0" w:color="auto"/>
            <w:left w:val="none" w:sz="0" w:space="0" w:color="auto"/>
            <w:bottom w:val="none" w:sz="0" w:space="0" w:color="auto"/>
            <w:right w:val="none" w:sz="0" w:space="0" w:color="auto"/>
          </w:divBdr>
        </w:div>
        <w:div w:id="276720675">
          <w:marLeft w:val="0"/>
          <w:marRight w:val="0"/>
          <w:marTop w:val="0"/>
          <w:marBottom w:val="120"/>
          <w:divBdr>
            <w:top w:val="none" w:sz="0" w:space="0" w:color="auto"/>
            <w:left w:val="none" w:sz="0" w:space="0" w:color="auto"/>
            <w:bottom w:val="none" w:sz="0" w:space="0" w:color="auto"/>
            <w:right w:val="none" w:sz="0" w:space="0" w:color="auto"/>
          </w:divBdr>
        </w:div>
        <w:div w:id="508369506">
          <w:marLeft w:val="0"/>
          <w:marRight w:val="0"/>
          <w:marTop w:val="0"/>
          <w:marBottom w:val="0"/>
          <w:divBdr>
            <w:top w:val="none" w:sz="0" w:space="0" w:color="auto"/>
            <w:left w:val="none" w:sz="0" w:space="0" w:color="auto"/>
            <w:bottom w:val="none" w:sz="0" w:space="0" w:color="auto"/>
            <w:right w:val="none" w:sz="0" w:space="0" w:color="auto"/>
          </w:divBdr>
        </w:div>
        <w:div w:id="373042730">
          <w:marLeft w:val="0"/>
          <w:marRight w:val="0"/>
          <w:marTop w:val="0"/>
          <w:marBottom w:val="0"/>
          <w:divBdr>
            <w:top w:val="none" w:sz="0" w:space="0" w:color="auto"/>
            <w:left w:val="none" w:sz="0" w:space="0" w:color="auto"/>
            <w:bottom w:val="none" w:sz="0" w:space="0" w:color="auto"/>
            <w:right w:val="none" w:sz="0" w:space="0" w:color="auto"/>
          </w:divBdr>
        </w:div>
        <w:div w:id="335155630">
          <w:marLeft w:val="0"/>
          <w:marRight w:val="0"/>
          <w:marTop w:val="0"/>
          <w:marBottom w:val="120"/>
          <w:divBdr>
            <w:top w:val="none" w:sz="0" w:space="0" w:color="auto"/>
            <w:left w:val="none" w:sz="0" w:space="0" w:color="auto"/>
            <w:bottom w:val="none" w:sz="0" w:space="0" w:color="auto"/>
            <w:right w:val="none" w:sz="0" w:space="0" w:color="auto"/>
          </w:divBdr>
        </w:div>
        <w:div w:id="1077243690">
          <w:marLeft w:val="0"/>
          <w:marRight w:val="0"/>
          <w:marTop w:val="0"/>
          <w:marBottom w:val="120"/>
          <w:divBdr>
            <w:top w:val="none" w:sz="0" w:space="0" w:color="auto"/>
            <w:left w:val="none" w:sz="0" w:space="0" w:color="auto"/>
            <w:bottom w:val="none" w:sz="0" w:space="0" w:color="auto"/>
            <w:right w:val="none" w:sz="0" w:space="0" w:color="auto"/>
          </w:divBdr>
        </w:div>
        <w:div w:id="1146820322">
          <w:marLeft w:val="0"/>
          <w:marRight w:val="0"/>
          <w:marTop w:val="0"/>
          <w:marBottom w:val="120"/>
          <w:divBdr>
            <w:top w:val="none" w:sz="0" w:space="0" w:color="auto"/>
            <w:left w:val="none" w:sz="0" w:space="0" w:color="auto"/>
            <w:bottom w:val="none" w:sz="0" w:space="0" w:color="auto"/>
            <w:right w:val="none" w:sz="0" w:space="0" w:color="auto"/>
          </w:divBdr>
        </w:div>
        <w:div w:id="1737700734">
          <w:marLeft w:val="0"/>
          <w:marRight w:val="0"/>
          <w:marTop w:val="0"/>
          <w:marBottom w:val="120"/>
          <w:divBdr>
            <w:top w:val="none" w:sz="0" w:space="0" w:color="auto"/>
            <w:left w:val="none" w:sz="0" w:space="0" w:color="auto"/>
            <w:bottom w:val="none" w:sz="0" w:space="0" w:color="auto"/>
            <w:right w:val="none" w:sz="0" w:space="0" w:color="auto"/>
          </w:divBdr>
        </w:div>
        <w:div w:id="563491188">
          <w:marLeft w:val="0"/>
          <w:marRight w:val="0"/>
          <w:marTop w:val="0"/>
          <w:marBottom w:val="0"/>
          <w:divBdr>
            <w:top w:val="none" w:sz="0" w:space="0" w:color="auto"/>
            <w:left w:val="none" w:sz="0" w:space="0" w:color="auto"/>
            <w:bottom w:val="none" w:sz="0" w:space="0" w:color="auto"/>
            <w:right w:val="none" w:sz="0" w:space="0" w:color="auto"/>
          </w:divBdr>
        </w:div>
        <w:div w:id="1256012114">
          <w:marLeft w:val="0"/>
          <w:marRight w:val="0"/>
          <w:marTop w:val="0"/>
          <w:marBottom w:val="0"/>
          <w:divBdr>
            <w:top w:val="none" w:sz="0" w:space="0" w:color="auto"/>
            <w:left w:val="none" w:sz="0" w:space="0" w:color="auto"/>
            <w:bottom w:val="none" w:sz="0" w:space="0" w:color="auto"/>
            <w:right w:val="none" w:sz="0" w:space="0" w:color="auto"/>
          </w:divBdr>
        </w:div>
        <w:div w:id="444885946">
          <w:marLeft w:val="0"/>
          <w:marRight w:val="0"/>
          <w:marTop w:val="0"/>
          <w:marBottom w:val="0"/>
          <w:divBdr>
            <w:top w:val="none" w:sz="0" w:space="0" w:color="auto"/>
            <w:left w:val="none" w:sz="0" w:space="0" w:color="auto"/>
            <w:bottom w:val="none" w:sz="0" w:space="0" w:color="auto"/>
            <w:right w:val="none" w:sz="0" w:space="0" w:color="auto"/>
          </w:divBdr>
        </w:div>
        <w:div w:id="1740593588">
          <w:marLeft w:val="0"/>
          <w:marRight w:val="0"/>
          <w:marTop w:val="0"/>
          <w:marBottom w:val="120"/>
          <w:divBdr>
            <w:top w:val="none" w:sz="0" w:space="0" w:color="auto"/>
            <w:left w:val="none" w:sz="0" w:space="0" w:color="auto"/>
            <w:bottom w:val="none" w:sz="0" w:space="0" w:color="auto"/>
            <w:right w:val="none" w:sz="0" w:space="0" w:color="auto"/>
          </w:divBdr>
        </w:div>
        <w:div w:id="1889877359">
          <w:marLeft w:val="0"/>
          <w:marRight w:val="0"/>
          <w:marTop w:val="0"/>
          <w:marBottom w:val="360"/>
          <w:divBdr>
            <w:top w:val="none" w:sz="0" w:space="0" w:color="auto"/>
            <w:left w:val="none" w:sz="0" w:space="0" w:color="auto"/>
            <w:bottom w:val="none" w:sz="0" w:space="0" w:color="auto"/>
            <w:right w:val="none" w:sz="0" w:space="0" w:color="auto"/>
          </w:divBdr>
        </w:div>
        <w:div w:id="1693802594">
          <w:marLeft w:val="0"/>
          <w:marRight w:val="0"/>
          <w:marTop w:val="0"/>
          <w:marBottom w:val="0"/>
          <w:divBdr>
            <w:top w:val="none" w:sz="0" w:space="0" w:color="auto"/>
            <w:left w:val="none" w:sz="0" w:space="0" w:color="auto"/>
            <w:bottom w:val="none" w:sz="0" w:space="0" w:color="auto"/>
            <w:right w:val="none" w:sz="0" w:space="0" w:color="auto"/>
          </w:divBdr>
        </w:div>
        <w:div w:id="570769644">
          <w:marLeft w:val="0"/>
          <w:marRight w:val="0"/>
          <w:marTop w:val="0"/>
          <w:marBottom w:val="120"/>
          <w:divBdr>
            <w:top w:val="none" w:sz="0" w:space="0" w:color="auto"/>
            <w:left w:val="none" w:sz="0" w:space="0" w:color="auto"/>
            <w:bottom w:val="none" w:sz="0" w:space="0" w:color="auto"/>
            <w:right w:val="none" w:sz="0" w:space="0" w:color="auto"/>
          </w:divBdr>
        </w:div>
        <w:div w:id="643894019">
          <w:marLeft w:val="0"/>
          <w:marRight w:val="0"/>
          <w:marTop w:val="0"/>
          <w:marBottom w:val="120"/>
          <w:divBdr>
            <w:top w:val="none" w:sz="0" w:space="0" w:color="auto"/>
            <w:left w:val="none" w:sz="0" w:space="0" w:color="auto"/>
            <w:bottom w:val="none" w:sz="0" w:space="0" w:color="auto"/>
            <w:right w:val="none" w:sz="0" w:space="0" w:color="auto"/>
          </w:divBdr>
        </w:div>
        <w:div w:id="1814759385">
          <w:marLeft w:val="0"/>
          <w:marRight w:val="0"/>
          <w:marTop w:val="0"/>
          <w:marBottom w:val="120"/>
          <w:divBdr>
            <w:top w:val="none" w:sz="0" w:space="0" w:color="auto"/>
            <w:left w:val="none" w:sz="0" w:space="0" w:color="auto"/>
            <w:bottom w:val="none" w:sz="0" w:space="0" w:color="auto"/>
            <w:right w:val="none" w:sz="0" w:space="0" w:color="auto"/>
          </w:divBdr>
        </w:div>
        <w:div w:id="331446275">
          <w:marLeft w:val="0"/>
          <w:marRight w:val="0"/>
          <w:marTop w:val="0"/>
          <w:marBottom w:val="0"/>
          <w:divBdr>
            <w:top w:val="none" w:sz="0" w:space="0" w:color="auto"/>
            <w:left w:val="none" w:sz="0" w:space="0" w:color="auto"/>
            <w:bottom w:val="none" w:sz="0" w:space="0" w:color="auto"/>
            <w:right w:val="none" w:sz="0" w:space="0" w:color="auto"/>
          </w:divBdr>
        </w:div>
      </w:divsChild>
    </w:div>
    <w:div w:id="1273051658">
      <w:bodyDiv w:val="1"/>
      <w:marLeft w:val="0"/>
      <w:marRight w:val="0"/>
      <w:marTop w:val="0"/>
      <w:marBottom w:val="0"/>
      <w:divBdr>
        <w:top w:val="none" w:sz="0" w:space="0" w:color="auto"/>
        <w:left w:val="none" w:sz="0" w:space="0" w:color="auto"/>
        <w:bottom w:val="none" w:sz="0" w:space="0" w:color="auto"/>
        <w:right w:val="none" w:sz="0" w:space="0" w:color="auto"/>
      </w:divBdr>
      <w:divsChild>
        <w:div w:id="406849713">
          <w:marLeft w:val="0"/>
          <w:marRight w:val="0"/>
          <w:marTop w:val="0"/>
          <w:marBottom w:val="0"/>
          <w:divBdr>
            <w:top w:val="none" w:sz="0" w:space="0" w:color="auto"/>
            <w:left w:val="none" w:sz="0" w:space="0" w:color="auto"/>
            <w:bottom w:val="none" w:sz="0" w:space="0" w:color="auto"/>
            <w:right w:val="none" w:sz="0" w:space="0" w:color="auto"/>
          </w:divBdr>
        </w:div>
        <w:div w:id="1847476781">
          <w:marLeft w:val="0"/>
          <w:marRight w:val="0"/>
          <w:marTop w:val="0"/>
          <w:marBottom w:val="120"/>
          <w:divBdr>
            <w:top w:val="none" w:sz="0" w:space="0" w:color="auto"/>
            <w:left w:val="none" w:sz="0" w:space="0" w:color="auto"/>
            <w:bottom w:val="none" w:sz="0" w:space="0" w:color="auto"/>
            <w:right w:val="none" w:sz="0" w:space="0" w:color="auto"/>
          </w:divBdr>
        </w:div>
        <w:div w:id="1635602954">
          <w:marLeft w:val="0"/>
          <w:marRight w:val="0"/>
          <w:marTop w:val="0"/>
          <w:marBottom w:val="120"/>
          <w:divBdr>
            <w:top w:val="none" w:sz="0" w:space="0" w:color="auto"/>
            <w:left w:val="none" w:sz="0" w:space="0" w:color="auto"/>
            <w:bottom w:val="none" w:sz="0" w:space="0" w:color="auto"/>
            <w:right w:val="none" w:sz="0" w:space="0" w:color="auto"/>
          </w:divBdr>
        </w:div>
        <w:div w:id="1774282799">
          <w:marLeft w:val="0"/>
          <w:marRight w:val="0"/>
          <w:marTop w:val="0"/>
          <w:marBottom w:val="120"/>
          <w:divBdr>
            <w:top w:val="none" w:sz="0" w:space="0" w:color="auto"/>
            <w:left w:val="none" w:sz="0" w:space="0" w:color="auto"/>
            <w:bottom w:val="none" w:sz="0" w:space="0" w:color="auto"/>
            <w:right w:val="none" w:sz="0" w:space="0" w:color="auto"/>
          </w:divBdr>
        </w:div>
        <w:div w:id="2053845018">
          <w:marLeft w:val="0"/>
          <w:marRight w:val="0"/>
          <w:marTop w:val="0"/>
          <w:marBottom w:val="0"/>
          <w:divBdr>
            <w:top w:val="none" w:sz="0" w:space="0" w:color="auto"/>
            <w:left w:val="none" w:sz="0" w:space="0" w:color="auto"/>
            <w:bottom w:val="none" w:sz="0" w:space="0" w:color="auto"/>
            <w:right w:val="none" w:sz="0" w:space="0" w:color="auto"/>
          </w:divBdr>
        </w:div>
        <w:div w:id="1100560826">
          <w:marLeft w:val="0"/>
          <w:marRight w:val="0"/>
          <w:marTop w:val="0"/>
          <w:marBottom w:val="0"/>
          <w:divBdr>
            <w:top w:val="none" w:sz="0" w:space="0" w:color="auto"/>
            <w:left w:val="none" w:sz="0" w:space="0" w:color="auto"/>
            <w:bottom w:val="none" w:sz="0" w:space="0" w:color="auto"/>
            <w:right w:val="none" w:sz="0" w:space="0" w:color="auto"/>
          </w:divBdr>
        </w:div>
        <w:div w:id="1076635329">
          <w:marLeft w:val="0"/>
          <w:marRight w:val="0"/>
          <w:marTop w:val="0"/>
          <w:marBottom w:val="120"/>
          <w:divBdr>
            <w:top w:val="none" w:sz="0" w:space="0" w:color="auto"/>
            <w:left w:val="none" w:sz="0" w:space="0" w:color="auto"/>
            <w:bottom w:val="none" w:sz="0" w:space="0" w:color="auto"/>
            <w:right w:val="none" w:sz="0" w:space="0" w:color="auto"/>
          </w:divBdr>
        </w:div>
        <w:div w:id="1344361261">
          <w:marLeft w:val="0"/>
          <w:marRight w:val="0"/>
          <w:marTop w:val="0"/>
          <w:marBottom w:val="120"/>
          <w:divBdr>
            <w:top w:val="none" w:sz="0" w:space="0" w:color="auto"/>
            <w:left w:val="none" w:sz="0" w:space="0" w:color="auto"/>
            <w:bottom w:val="none" w:sz="0" w:space="0" w:color="auto"/>
            <w:right w:val="none" w:sz="0" w:space="0" w:color="auto"/>
          </w:divBdr>
        </w:div>
        <w:div w:id="238447628">
          <w:marLeft w:val="0"/>
          <w:marRight w:val="0"/>
          <w:marTop w:val="0"/>
          <w:marBottom w:val="120"/>
          <w:divBdr>
            <w:top w:val="none" w:sz="0" w:space="0" w:color="auto"/>
            <w:left w:val="none" w:sz="0" w:space="0" w:color="auto"/>
            <w:bottom w:val="none" w:sz="0" w:space="0" w:color="auto"/>
            <w:right w:val="none" w:sz="0" w:space="0" w:color="auto"/>
          </w:divBdr>
        </w:div>
        <w:div w:id="611279790">
          <w:marLeft w:val="0"/>
          <w:marRight w:val="0"/>
          <w:marTop w:val="0"/>
          <w:marBottom w:val="120"/>
          <w:divBdr>
            <w:top w:val="none" w:sz="0" w:space="0" w:color="auto"/>
            <w:left w:val="none" w:sz="0" w:space="0" w:color="auto"/>
            <w:bottom w:val="none" w:sz="0" w:space="0" w:color="auto"/>
            <w:right w:val="none" w:sz="0" w:space="0" w:color="auto"/>
          </w:divBdr>
        </w:div>
        <w:div w:id="823349243">
          <w:marLeft w:val="0"/>
          <w:marRight w:val="0"/>
          <w:marTop w:val="0"/>
          <w:marBottom w:val="0"/>
          <w:divBdr>
            <w:top w:val="none" w:sz="0" w:space="0" w:color="auto"/>
            <w:left w:val="none" w:sz="0" w:space="0" w:color="auto"/>
            <w:bottom w:val="none" w:sz="0" w:space="0" w:color="auto"/>
            <w:right w:val="none" w:sz="0" w:space="0" w:color="auto"/>
          </w:divBdr>
        </w:div>
        <w:div w:id="1595432274">
          <w:marLeft w:val="0"/>
          <w:marRight w:val="0"/>
          <w:marTop w:val="0"/>
          <w:marBottom w:val="0"/>
          <w:divBdr>
            <w:top w:val="none" w:sz="0" w:space="0" w:color="auto"/>
            <w:left w:val="none" w:sz="0" w:space="0" w:color="auto"/>
            <w:bottom w:val="none" w:sz="0" w:space="0" w:color="auto"/>
            <w:right w:val="none" w:sz="0" w:space="0" w:color="auto"/>
          </w:divBdr>
        </w:div>
        <w:div w:id="1185289581">
          <w:marLeft w:val="0"/>
          <w:marRight w:val="0"/>
          <w:marTop w:val="0"/>
          <w:marBottom w:val="0"/>
          <w:divBdr>
            <w:top w:val="none" w:sz="0" w:space="0" w:color="auto"/>
            <w:left w:val="none" w:sz="0" w:space="0" w:color="auto"/>
            <w:bottom w:val="none" w:sz="0" w:space="0" w:color="auto"/>
            <w:right w:val="none" w:sz="0" w:space="0" w:color="auto"/>
          </w:divBdr>
        </w:div>
        <w:div w:id="269625181">
          <w:marLeft w:val="0"/>
          <w:marRight w:val="0"/>
          <w:marTop w:val="0"/>
          <w:marBottom w:val="120"/>
          <w:divBdr>
            <w:top w:val="none" w:sz="0" w:space="0" w:color="auto"/>
            <w:left w:val="none" w:sz="0" w:space="0" w:color="auto"/>
            <w:bottom w:val="none" w:sz="0" w:space="0" w:color="auto"/>
            <w:right w:val="none" w:sz="0" w:space="0" w:color="auto"/>
          </w:divBdr>
        </w:div>
        <w:div w:id="485122900">
          <w:marLeft w:val="0"/>
          <w:marRight w:val="0"/>
          <w:marTop w:val="0"/>
          <w:marBottom w:val="360"/>
          <w:divBdr>
            <w:top w:val="none" w:sz="0" w:space="0" w:color="auto"/>
            <w:left w:val="none" w:sz="0" w:space="0" w:color="auto"/>
            <w:bottom w:val="none" w:sz="0" w:space="0" w:color="auto"/>
            <w:right w:val="none" w:sz="0" w:space="0" w:color="auto"/>
          </w:divBdr>
        </w:div>
        <w:div w:id="1054426885">
          <w:marLeft w:val="0"/>
          <w:marRight w:val="0"/>
          <w:marTop w:val="0"/>
          <w:marBottom w:val="0"/>
          <w:divBdr>
            <w:top w:val="none" w:sz="0" w:space="0" w:color="auto"/>
            <w:left w:val="none" w:sz="0" w:space="0" w:color="auto"/>
            <w:bottom w:val="none" w:sz="0" w:space="0" w:color="auto"/>
            <w:right w:val="none" w:sz="0" w:space="0" w:color="auto"/>
          </w:divBdr>
        </w:div>
        <w:div w:id="905411924">
          <w:marLeft w:val="0"/>
          <w:marRight w:val="0"/>
          <w:marTop w:val="0"/>
          <w:marBottom w:val="120"/>
          <w:divBdr>
            <w:top w:val="none" w:sz="0" w:space="0" w:color="auto"/>
            <w:left w:val="none" w:sz="0" w:space="0" w:color="auto"/>
            <w:bottom w:val="none" w:sz="0" w:space="0" w:color="auto"/>
            <w:right w:val="none" w:sz="0" w:space="0" w:color="auto"/>
          </w:divBdr>
        </w:div>
        <w:div w:id="820148648">
          <w:marLeft w:val="0"/>
          <w:marRight w:val="0"/>
          <w:marTop w:val="0"/>
          <w:marBottom w:val="120"/>
          <w:divBdr>
            <w:top w:val="none" w:sz="0" w:space="0" w:color="auto"/>
            <w:left w:val="none" w:sz="0" w:space="0" w:color="auto"/>
            <w:bottom w:val="none" w:sz="0" w:space="0" w:color="auto"/>
            <w:right w:val="none" w:sz="0" w:space="0" w:color="auto"/>
          </w:divBdr>
        </w:div>
        <w:div w:id="1111050262">
          <w:marLeft w:val="0"/>
          <w:marRight w:val="0"/>
          <w:marTop w:val="0"/>
          <w:marBottom w:val="120"/>
          <w:divBdr>
            <w:top w:val="none" w:sz="0" w:space="0" w:color="auto"/>
            <w:left w:val="none" w:sz="0" w:space="0" w:color="auto"/>
            <w:bottom w:val="none" w:sz="0" w:space="0" w:color="auto"/>
            <w:right w:val="none" w:sz="0" w:space="0" w:color="auto"/>
          </w:divBdr>
        </w:div>
        <w:div w:id="261499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hristiane.erbel@bag-eps.d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LVR CD2024">
      <a:majorFont>
        <a:latin typeface="Source Sans 3"/>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3BB054FEFEE342B8E5B594B80F32EE" ma:contentTypeVersion="11" ma:contentTypeDescription="Ein neues Dokument erstellen." ma:contentTypeScope="" ma:versionID="57bc251d6baa5df9d26e21527c9157cf">
  <xsd:schema xmlns:xsd="http://www.w3.org/2001/XMLSchema" xmlns:xs="http://www.w3.org/2001/XMLSchema" xmlns:p="http://schemas.microsoft.com/office/2006/metadata/properties" xmlns:ns2="447ce2f2-2807-4dcc-8e7f-a049ef0ebb20" xmlns:ns3="af7a0e0d-546a-4f0b-bf43-ce3b2a17c853" targetNamespace="http://schemas.microsoft.com/office/2006/metadata/properties" ma:root="true" ma:fieldsID="1e63f359ef7892c03a03a6a4e3d82030" ns2:_="" ns3:_="">
    <xsd:import namespace="447ce2f2-2807-4dcc-8e7f-a049ef0ebb20"/>
    <xsd:import namespace="af7a0e0d-546a-4f0b-bf43-ce3b2a17c8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ce2f2-2807-4dcc-8e7f-a049ef0eb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9d817e5-133a-44df-b7b6-3461a9784f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7a0e0d-546a-4f0b-bf43-ce3b2a17c8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5e64b3-1f83-4762-9439-afc4f0eb0a54}" ma:internalName="TaxCatchAll" ma:showField="CatchAllData" ma:web="af7a0e0d-546a-4f0b-bf43-ce3b2a17c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7ce2f2-2807-4dcc-8e7f-a049ef0ebb20">
      <Terms xmlns="http://schemas.microsoft.com/office/infopath/2007/PartnerControls"/>
    </lcf76f155ced4ddcb4097134ff3c332f>
    <TaxCatchAll xmlns="af7a0e0d-546a-4f0b-bf43-ce3b2a17c853" xsi:nil="true"/>
  </documentManagement>
</p:properties>
</file>

<file path=customXml/itemProps1.xml><?xml version="1.0" encoding="utf-8"?>
<ds:datastoreItem xmlns:ds="http://schemas.openxmlformats.org/officeDocument/2006/customXml" ds:itemID="{0A53A023-FE06-4D9A-9773-471069F73D2A}">
  <ds:schemaRefs>
    <ds:schemaRef ds:uri="http://schemas.microsoft.com/sharepoint/v3/contenttype/forms"/>
  </ds:schemaRefs>
</ds:datastoreItem>
</file>

<file path=customXml/itemProps2.xml><?xml version="1.0" encoding="utf-8"?>
<ds:datastoreItem xmlns:ds="http://schemas.openxmlformats.org/officeDocument/2006/customXml" ds:itemID="{F7D22762-42ED-41BF-A580-F088A2768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ce2f2-2807-4dcc-8e7f-a049ef0ebb20"/>
    <ds:schemaRef ds:uri="af7a0e0d-546a-4f0b-bf43-ce3b2a17c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44351-A844-400A-BBAB-5B7052A44CED}">
  <ds:schemaRefs>
    <ds:schemaRef ds:uri="http://schemas.microsoft.com/office/2006/metadata/properties"/>
    <ds:schemaRef ds:uri="http://schemas.microsoft.com/office/infopath/2007/PartnerControls"/>
    <ds:schemaRef ds:uri="447ce2f2-2807-4dcc-8e7f-a049ef0ebb20"/>
    <ds:schemaRef ds:uri="af7a0e0d-546a-4f0b-bf43-ce3b2a17c8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5524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Lehmann, Isabell Dr.</dc:creator>
  <cp:keywords/>
  <dc:description/>
  <cp:lastModifiedBy>Geschäftsstelle BAG-EPS e.V.</cp:lastModifiedBy>
  <cp:revision>14</cp:revision>
  <dcterms:created xsi:type="dcterms:W3CDTF">2026-04-19T10:49:00Z</dcterms:created>
  <dcterms:modified xsi:type="dcterms:W3CDTF">2026-04-20T10:39:00Z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0x010100DE3BB054FEFEE342B8E5B594B80F32EE</vt:lpwstr>
  </property>
  <property fmtid="{D5CDD505-2E9C-101B-9397-08002B2CF9AE}" pid="3" name="MediaServiceImageTags">
    <vt:lpwstr/>
  </property>
  <property fmtid="{D5CDD505-2E9C-101B-9397-08002B2CF9AE}" pid="4" name="Order">
    <vt:r8>15300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